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DB40" w14:textId="77777777" w:rsidR="00CD55C0" w:rsidRDefault="00CD55C0" w:rsidP="004721FF">
      <w:pPr>
        <w:spacing w:after="200" w:line="276" w:lineRule="auto"/>
        <w:ind w:right="850"/>
        <w:contextualSpacing/>
        <w:rPr>
          <w:rFonts w:asciiTheme="minorHAnsi" w:eastAsia="Calibri" w:hAnsiTheme="minorHAnsi" w:cstheme="minorHAnsi"/>
          <w:sz w:val="28"/>
          <w:szCs w:val="28"/>
        </w:rPr>
      </w:pPr>
      <w:bookmarkStart w:id="0" w:name="_GoBack"/>
      <w:bookmarkEnd w:id="0"/>
    </w:p>
    <w:p w14:paraId="53FFD50C" w14:textId="7D2F2C99" w:rsidR="004721FF" w:rsidRPr="004721FF" w:rsidRDefault="004721FF" w:rsidP="004721FF">
      <w:pPr>
        <w:spacing w:after="200" w:line="276" w:lineRule="auto"/>
        <w:ind w:right="850"/>
        <w:contextualSpacing/>
        <w:rPr>
          <w:rFonts w:asciiTheme="minorHAnsi" w:eastAsia="Calibri" w:hAnsiTheme="minorHAnsi" w:cstheme="minorHAnsi"/>
          <w:sz w:val="28"/>
          <w:szCs w:val="28"/>
        </w:rPr>
      </w:pPr>
      <w:r w:rsidRPr="004721FF">
        <w:rPr>
          <w:rFonts w:asciiTheme="minorHAnsi" w:eastAsia="Calibri" w:hAnsiTheme="minorHAnsi" w:cstheme="minorHAnsi"/>
          <w:sz w:val="28"/>
          <w:szCs w:val="28"/>
        </w:rPr>
        <w:t xml:space="preserve">Pressemitteilung </w:t>
      </w:r>
      <w:r w:rsidR="00E465E5">
        <w:rPr>
          <w:rFonts w:asciiTheme="minorHAnsi" w:eastAsia="Calibri" w:hAnsiTheme="minorHAnsi" w:cstheme="minorHAnsi"/>
          <w:sz w:val="28"/>
          <w:szCs w:val="28"/>
        </w:rPr>
        <w:t xml:space="preserve">des </w:t>
      </w:r>
      <w:r w:rsidRPr="004721FF">
        <w:rPr>
          <w:rFonts w:asciiTheme="minorHAnsi" w:eastAsia="Calibri" w:hAnsiTheme="minorHAnsi" w:cstheme="minorHAnsi"/>
          <w:sz w:val="28"/>
          <w:szCs w:val="28"/>
        </w:rPr>
        <w:t>BDPK</w:t>
      </w:r>
    </w:p>
    <w:p w14:paraId="189D191C" w14:textId="77777777" w:rsidR="004721FF" w:rsidRPr="004721FF" w:rsidRDefault="004721FF" w:rsidP="004721FF">
      <w:pPr>
        <w:contextualSpacing/>
        <w:rPr>
          <w:rFonts w:asciiTheme="minorHAnsi" w:hAnsiTheme="minorHAnsi" w:cstheme="minorHAnsi"/>
          <w:b/>
          <w:bCs/>
          <w:sz w:val="28"/>
          <w:szCs w:val="28"/>
        </w:rPr>
      </w:pPr>
    </w:p>
    <w:p w14:paraId="51DFC711" w14:textId="21679CC1" w:rsidR="00993DC1" w:rsidRDefault="00C107AC" w:rsidP="003C3C43">
      <w:pPr>
        <w:spacing w:after="120"/>
        <w:rPr>
          <w:rFonts w:asciiTheme="minorHAnsi" w:hAnsiTheme="minorHAnsi" w:cstheme="minorHAnsi"/>
          <w:b/>
          <w:bCs/>
          <w:sz w:val="28"/>
          <w:szCs w:val="28"/>
        </w:rPr>
      </w:pPr>
      <w:r>
        <w:rPr>
          <w:rFonts w:asciiTheme="minorHAnsi" w:hAnsiTheme="minorHAnsi" w:cstheme="minorHAnsi"/>
          <w:b/>
          <w:bCs/>
          <w:sz w:val="28"/>
          <w:szCs w:val="28"/>
        </w:rPr>
        <w:t>IPREG verbessert Patientenversorgung mit Reha-Leistungen</w:t>
      </w:r>
    </w:p>
    <w:p w14:paraId="4BEE6BB1" w14:textId="77777777" w:rsidR="00E465E5" w:rsidRPr="004721FF" w:rsidRDefault="00E465E5" w:rsidP="003C3C43">
      <w:pPr>
        <w:spacing w:after="120"/>
        <w:rPr>
          <w:rFonts w:asciiTheme="minorHAnsi" w:hAnsiTheme="minorHAnsi" w:cstheme="minorHAnsi"/>
          <w:i/>
          <w:sz w:val="24"/>
          <w:szCs w:val="24"/>
        </w:rPr>
      </w:pPr>
    </w:p>
    <w:p w14:paraId="4E757CC5" w14:textId="4883FEA5" w:rsidR="00C107AC" w:rsidRPr="00CD55C0" w:rsidRDefault="004544B9" w:rsidP="00C107AC">
      <w:pPr>
        <w:rPr>
          <w:rFonts w:asciiTheme="minorHAnsi" w:hAnsiTheme="minorHAnsi" w:cstheme="minorHAnsi"/>
          <w:sz w:val="26"/>
          <w:szCs w:val="26"/>
        </w:rPr>
      </w:pPr>
      <w:r w:rsidRPr="00CD55C0">
        <w:rPr>
          <w:rFonts w:asciiTheme="minorHAnsi" w:hAnsiTheme="minorHAnsi" w:cstheme="minorHAnsi"/>
          <w:i/>
          <w:sz w:val="26"/>
          <w:szCs w:val="26"/>
        </w:rPr>
        <w:t>Berlin,</w:t>
      </w:r>
      <w:r w:rsidR="009C6C21" w:rsidRPr="00CD55C0">
        <w:rPr>
          <w:rFonts w:asciiTheme="minorHAnsi" w:hAnsiTheme="minorHAnsi" w:cstheme="minorHAnsi"/>
          <w:i/>
          <w:sz w:val="26"/>
          <w:szCs w:val="26"/>
        </w:rPr>
        <w:t xml:space="preserve"> </w:t>
      </w:r>
      <w:r w:rsidR="00E465E5" w:rsidRPr="00CD55C0">
        <w:rPr>
          <w:rFonts w:asciiTheme="minorHAnsi" w:hAnsiTheme="minorHAnsi" w:cstheme="minorHAnsi"/>
          <w:i/>
          <w:sz w:val="26"/>
          <w:szCs w:val="26"/>
        </w:rPr>
        <w:t>1</w:t>
      </w:r>
      <w:r w:rsidR="00C107AC" w:rsidRPr="00CD55C0">
        <w:rPr>
          <w:rFonts w:asciiTheme="minorHAnsi" w:hAnsiTheme="minorHAnsi" w:cstheme="minorHAnsi"/>
          <w:i/>
          <w:sz w:val="26"/>
          <w:szCs w:val="26"/>
        </w:rPr>
        <w:t>2</w:t>
      </w:r>
      <w:r w:rsidR="00D733CB" w:rsidRPr="00CD55C0">
        <w:rPr>
          <w:rFonts w:asciiTheme="minorHAnsi" w:hAnsiTheme="minorHAnsi" w:cstheme="minorHAnsi"/>
          <w:i/>
          <w:sz w:val="26"/>
          <w:szCs w:val="26"/>
        </w:rPr>
        <w:t>.</w:t>
      </w:r>
      <w:r w:rsidR="004721FF" w:rsidRPr="00CD55C0">
        <w:rPr>
          <w:rFonts w:asciiTheme="minorHAnsi" w:hAnsiTheme="minorHAnsi" w:cstheme="minorHAnsi"/>
          <w:i/>
          <w:sz w:val="26"/>
          <w:szCs w:val="26"/>
        </w:rPr>
        <w:t xml:space="preserve"> </w:t>
      </w:r>
      <w:r w:rsidR="00D733CB" w:rsidRPr="00CD55C0">
        <w:rPr>
          <w:rFonts w:asciiTheme="minorHAnsi" w:hAnsiTheme="minorHAnsi" w:cstheme="minorHAnsi"/>
          <w:i/>
          <w:sz w:val="26"/>
          <w:szCs w:val="26"/>
        </w:rPr>
        <w:t>Februar</w:t>
      </w:r>
      <w:r w:rsidR="004721FF" w:rsidRPr="00CD55C0">
        <w:rPr>
          <w:rFonts w:asciiTheme="minorHAnsi" w:hAnsiTheme="minorHAnsi" w:cstheme="minorHAnsi"/>
          <w:i/>
          <w:sz w:val="26"/>
          <w:szCs w:val="26"/>
        </w:rPr>
        <w:t xml:space="preserve"> </w:t>
      </w:r>
      <w:r w:rsidR="009C6C21" w:rsidRPr="00CD55C0">
        <w:rPr>
          <w:rFonts w:asciiTheme="minorHAnsi" w:hAnsiTheme="minorHAnsi" w:cstheme="minorHAnsi"/>
          <w:i/>
          <w:sz w:val="26"/>
          <w:szCs w:val="26"/>
        </w:rPr>
        <w:t>2020</w:t>
      </w:r>
      <w:r w:rsidRPr="00CD55C0">
        <w:rPr>
          <w:rFonts w:asciiTheme="minorHAnsi" w:hAnsiTheme="minorHAnsi" w:cstheme="minorHAnsi"/>
          <w:i/>
          <w:sz w:val="26"/>
          <w:szCs w:val="26"/>
        </w:rPr>
        <w:t xml:space="preserve"> –</w:t>
      </w:r>
      <w:r w:rsidR="00B7281E" w:rsidRPr="00CD55C0">
        <w:rPr>
          <w:rFonts w:asciiTheme="minorHAnsi" w:hAnsiTheme="minorHAnsi" w:cstheme="minorHAnsi"/>
          <w:sz w:val="26"/>
          <w:szCs w:val="26"/>
        </w:rPr>
        <w:t xml:space="preserve"> </w:t>
      </w:r>
      <w:r w:rsidR="00C107AC" w:rsidRPr="00CD55C0">
        <w:rPr>
          <w:rFonts w:asciiTheme="minorHAnsi" w:hAnsiTheme="minorHAnsi" w:cstheme="minorHAnsi"/>
          <w:sz w:val="26"/>
          <w:szCs w:val="26"/>
        </w:rPr>
        <w:t>BDPK begrüßt Gesetzentwurf der Bundesregierung zur Stärkung der Rehabilitation</w:t>
      </w:r>
    </w:p>
    <w:p w14:paraId="0C407E24" w14:textId="77777777" w:rsidR="00C107AC" w:rsidRDefault="00C107AC" w:rsidP="00C107AC"/>
    <w:p w14:paraId="26B179DE" w14:textId="19296459"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 xml:space="preserve">Heute hat das Bundeskabinett den Entwurf des Intensivpflege- und Rehabilitationsstärkungsgesetz (IPREG) beschlossen. Der BDPK begrüßt den Beschluss des Bundeskabinetts als einen wichtigen Schritt zur Sicherung einer leistungsfähigen und hochwertigen Versorgung der gesetzlich Krankenversicherten mit Leistungen der medizinischen Rehabilitation. </w:t>
      </w:r>
    </w:p>
    <w:p w14:paraId="7C95128B" w14:textId="77777777" w:rsidR="00C107AC" w:rsidRPr="00C107AC" w:rsidRDefault="00C107AC" w:rsidP="00C107AC">
      <w:pPr>
        <w:rPr>
          <w:rFonts w:asciiTheme="minorHAnsi" w:hAnsiTheme="minorHAnsi" w:cstheme="minorHAnsi"/>
          <w:sz w:val="26"/>
          <w:szCs w:val="26"/>
        </w:rPr>
      </w:pPr>
    </w:p>
    <w:p w14:paraId="2133E620" w14:textId="019CEF4D"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Wesentlicher Bestandteil des Gesetzgebungsverfahrens ist eine bedarfsgerechte und zügige Leistungsentscheidung der Krankenkassen bei der Genehmigung geriatrischer Rehabilitationsleistungen. Weiterhin soll der gemeinsame Bundesausschuss entscheiden, ob weitere Rehabilitationsleistungen im Anschluss an die Krankenhausbehandlung von diesem vereinfachten Zugangsverfahren profitieren sollen. BDPK-Präsidentin Dr. med. Katharina Nebel sieht in dem Gesetzentwurf ein wichtige Grundlage, um bürokratische und teilweise langwierige Genehmigungsverfahren der Krankenkassen abzukürzen. „Davon werden die Patienten aber auch die Mitarbeiter in den Arztpraxen und Krankenhäusern profitieren.“</w:t>
      </w:r>
    </w:p>
    <w:p w14:paraId="5F101232" w14:textId="77777777"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Eine weitere wichtige Änderung betrifft die Abschaffung der sogenannten Grundlohnrate. Bislang durften die Preise für Rehabilitationsleistungen nur in dem Rahmen steigen, in dem die Beitragseinnahmen der gesetzlichen Krankenkassen gestiegen sind. Die Folge dieser Begrenzung ist, dass die in den vergangenen Jahren stark gestiegenen Gehälter für Pflegefachkräfte und Therapeuten nicht refinanziert werden konnten. Durch die Streichung der Grundlohnrate ist nun auch die Refinanzierung höherer Personalkosten in den Rehabilitationseinrichtungen möglich.</w:t>
      </w:r>
    </w:p>
    <w:p w14:paraId="0696E754" w14:textId="77777777"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„Auch wenn noch Diskussionsbedarf im Detail besteht, sehen die Mitglieder des BDPK in den Regelungen des IPREG eine wichtige gesundheitspolitische Entscheidung zur Verbesserung der Wettbewerbsbedingungen für Rehabilitationseinrichtungen um dringend benötigtes Fachpersonal“, sagte dazu Ellio Schneider, der Vorsitzender des BDPK-Fachausschusses Rehabilitation und Pflege heute in Berlin.</w:t>
      </w:r>
    </w:p>
    <w:p w14:paraId="75EE6DDA" w14:textId="58EFE208" w:rsidR="00C107AC" w:rsidRDefault="00C107AC" w:rsidP="00E71547">
      <w:pPr>
        <w:spacing w:line="276" w:lineRule="auto"/>
        <w:jc w:val="both"/>
        <w:rPr>
          <w:rFonts w:asciiTheme="minorHAnsi" w:hAnsiTheme="minorHAnsi" w:cstheme="minorHAnsi"/>
          <w:sz w:val="26"/>
          <w:szCs w:val="26"/>
        </w:rPr>
      </w:pPr>
    </w:p>
    <w:p w14:paraId="22A94E27" w14:textId="77777777" w:rsidR="00C107AC" w:rsidRDefault="00C107AC">
      <w:pPr>
        <w:rPr>
          <w:rFonts w:asciiTheme="minorHAnsi" w:hAnsiTheme="minorHAnsi" w:cstheme="minorHAnsi"/>
          <w:sz w:val="26"/>
          <w:szCs w:val="26"/>
        </w:rPr>
      </w:pPr>
      <w:r>
        <w:rPr>
          <w:rFonts w:asciiTheme="minorHAnsi" w:hAnsiTheme="minorHAnsi" w:cstheme="minorHAnsi"/>
          <w:sz w:val="26"/>
          <w:szCs w:val="26"/>
        </w:rPr>
        <w:br w:type="page"/>
      </w:r>
    </w:p>
    <w:p w14:paraId="05BF2ED7" w14:textId="24747495" w:rsidR="00C107AC" w:rsidRDefault="00C107AC" w:rsidP="00E71547">
      <w:pPr>
        <w:spacing w:line="276"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Interessante Fakten und Forderungen zur medizinischen Rehabilitation finden Sie auf der Kampagnenwebsite </w:t>
      </w:r>
      <w:hyperlink r:id="rId7" w:history="1">
        <w:r w:rsidRPr="00003EAC">
          <w:rPr>
            <w:rStyle w:val="Hyperlink"/>
            <w:rFonts w:asciiTheme="minorHAnsi" w:hAnsiTheme="minorHAnsi" w:cstheme="minorHAnsi"/>
            <w:sz w:val="26"/>
            <w:szCs w:val="26"/>
          </w:rPr>
          <w:t>www.rehamachtsbesser.de</w:t>
        </w:r>
      </w:hyperlink>
      <w:r>
        <w:rPr>
          <w:rFonts w:asciiTheme="minorHAnsi" w:hAnsiTheme="minorHAnsi" w:cstheme="minorHAnsi"/>
          <w:sz w:val="26"/>
          <w:szCs w:val="26"/>
        </w:rPr>
        <w:t xml:space="preserve"> </w:t>
      </w:r>
    </w:p>
    <w:p w14:paraId="3DA441F0" w14:textId="77777777" w:rsidR="005617CF" w:rsidRPr="004721FF" w:rsidRDefault="005617CF" w:rsidP="004721FF">
      <w:pPr>
        <w:spacing w:line="276" w:lineRule="auto"/>
        <w:rPr>
          <w:rFonts w:asciiTheme="minorHAnsi" w:hAnsiTheme="minorHAnsi" w:cstheme="minorHAnsi"/>
          <w:sz w:val="24"/>
          <w:szCs w:val="20"/>
        </w:rPr>
      </w:pPr>
    </w:p>
    <w:p w14:paraId="19BD6078" w14:textId="77777777" w:rsidR="00C107AC" w:rsidRDefault="00C107AC" w:rsidP="004721FF">
      <w:pPr>
        <w:rPr>
          <w:rFonts w:asciiTheme="minorHAnsi" w:hAnsiTheme="minorHAnsi" w:cstheme="minorHAnsi"/>
          <w:sz w:val="20"/>
          <w:szCs w:val="20"/>
        </w:rPr>
      </w:pPr>
    </w:p>
    <w:p w14:paraId="1FF62841" w14:textId="5427E65D" w:rsidR="004721FF" w:rsidRPr="004721FF" w:rsidRDefault="004721FF" w:rsidP="004721FF">
      <w:pPr>
        <w:rPr>
          <w:rFonts w:asciiTheme="minorHAnsi" w:hAnsiTheme="minorHAnsi" w:cstheme="minorHAnsi"/>
          <w:sz w:val="24"/>
          <w:szCs w:val="24"/>
        </w:rPr>
      </w:pPr>
      <w:r w:rsidRPr="004721FF">
        <w:rPr>
          <w:rFonts w:asciiTheme="minorHAnsi" w:hAnsiTheme="minorHAnsi" w:cstheme="minorHAnsi"/>
          <w:sz w:val="20"/>
          <w:szCs w:val="20"/>
        </w:rPr>
        <w:t>Ihr Ansprechpartner:</w:t>
      </w:r>
    </w:p>
    <w:p w14:paraId="41731BA2" w14:textId="77777777" w:rsidR="004721FF" w:rsidRPr="004721FF" w:rsidRDefault="004721FF" w:rsidP="004721FF">
      <w:pPr>
        <w:rPr>
          <w:rFonts w:asciiTheme="minorHAnsi" w:hAnsiTheme="minorHAnsi" w:cstheme="minorHAnsi"/>
          <w:sz w:val="20"/>
          <w:szCs w:val="20"/>
        </w:rPr>
      </w:pPr>
      <w:r w:rsidRPr="004721FF">
        <w:rPr>
          <w:rFonts w:asciiTheme="minorHAnsi" w:hAnsiTheme="minorHAnsi" w:cstheme="minorHAnsi"/>
          <w:sz w:val="20"/>
          <w:szCs w:val="20"/>
        </w:rPr>
        <w:t>Antonia von Randow, Pressesprecherin des Bundesverbandes Deutscher Privatkliniken e.V.</w:t>
      </w:r>
      <w:r w:rsidRPr="004721FF">
        <w:rPr>
          <w:rFonts w:asciiTheme="minorHAnsi" w:hAnsiTheme="minorHAnsi" w:cstheme="minorHAnsi"/>
          <w:sz w:val="20"/>
          <w:szCs w:val="20"/>
        </w:rPr>
        <w:br/>
        <w:t>Friedrichstraße 60, 10117 Berlin</w:t>
      </w:r>
      <w:r w:rsidRPr="004721FF">
        <w:rPr>
          <w:rFonts w:asciiTheme="minorHAnsi" w:hAnsiTheme="minorHAnsi" w:cstheme="minorHAnsi"/>
          <w:sz w:val="20"/>
          <w:szCs w:val="20"/>
        </w:rPr>
        <w:br/>
        <w:t xml:space="preserve">Tel.: 030 - 2 40 08 99 - 0; </w:t>
      </w:r>
      <w:hyperlink r:id="rId8" w:history="1">
        <w:r w:rsidRPr="004721FF">
          <w:rPr>
            <w:rStyle w:val="Hyperlink"/>
            <w:rFonts w:asciiTheme="minorHAnsi" w:hAnsiTheme="minorHAnsi" w:cstheme="minorHAnsi"/>
            <w:sz w:val="20"/>
            <w:szCs w:val="20"/>
          </w:rPr>
          <w:t>mailto: presse@bdpk.de</w:t>
        </w:r>
      </w:hyperlink>
      <w:r w:rsidRPr="004721FF">
        <w:rPr>
          <w:rFonts w:asciiTheme="minorHAnsi" w:hAnsiTheme="minorHAnsi" w:cstheme="minorHAnsi"/>
          <w:sz w:val="20"/>
          <w:szCs w:val="20"/>
        </w:rPr>
        <w:br/>
      </w:r>
      <w:hyperlink r:id="rId9" w:history="1">
        <w:r w:rsidRPr="004721FF">
          <w:rPr>
            <w:rStyle w:val="Hyperlink"/>
            <w:rFonts w:asciiTheme="minorHAnsi" w:hAnsiTheme="minorHAnsi" w:cstheme="minorHAnsi"/>
            <w:sz w:val="20"/>
            <w:szCs w:val="20"/>
          </w:rPr>
          <w:t>www.bdpk.de</w:t>
        </w:r>
      </w:hyperlink>
    </w:p>
    <w:p w14:paraId="77F7DD68" w14:textId="77777777" w:rsidR="004721FF" w:rsidRPr="004721FF" w:rsidRDefault="004721FF" w:rsidP="004721FF">
      <w:pPr>
        <w:rPr>
          <w:rFonts w:asciiTheme="minorHAnsi" w:hAnsiTheme="minorHAnsi" w:cstheme="minorHAnsi"/>
          <w:sz w:val="18"/>
          <w:szCs w:val="18"/>
        </w:rPr>
      </w:pPr>
    </w:p>
    <w:p w14:paraId="7AF5CA86" w14:textId="0B491B3B" w:rsidR="004721FF" w:rsidRPr="004721FF" w:rsidRDefault="004721FF" w:rsidP="004721FF">
      <w:pPr>
        <w:pStyle w:val="StandardWeb"/>
        <w:pBdr>
          <w:top w:val="single" w:sz="4" w:space="1" w:color="auto"/>
          <w:left w:val="single" w:sz="4" w:space="4" w:color="auto"/>
          <w:bottom w:val="single" w:sz="4" w:space="0" w:color="auto"/>
          <w:right w:val="single" w:sz="4" w:space="4" w:color="auto"/>
        </w:pBdr>
        <w:spacing w:before="0" w:beforeAutospacing="0" w:afterLines="240" w:after="576" w:afterAutospacing="0"/>
        <w:ind w:right="-1"/>
        <w:rPr>
          <w:rFonts w:asciiTheme="minorHAnsi" w:hAnsiTheme="minorHAnsi" w:cstheme="minorHAnsi"/>
          <w:bCs/>
          <w:sz w:val="22"/>
          <w:szCs w:val="22"/>
        </w:rPr>
      </w:pPr>
      <w:r w:rsidRPr="004721FF">
        <w:rPr>
          <w:rFonts w:asciiTheme="minorHAnsi" w:hAnsiTheme="minorHAnsi" w:cstheme="minorHAnsi"/>
          <w:bCs/>
          <w:sz w:val="22"/>
          <w:szCs w:val="22"/>
        </w:rPr>
        <w:t xml:space="preserve">Der </w:t>
      </w:r>
      <w:r w:rsidRPr="004721FF">
        <w:rPr>
          <w:rFonts w:asciiTheme="minorHAnsi" w:hAnsiTheme="minorHAnsi" w:cstheme="minorHAnsi"/>
          <w:sz w:val="22"/>
          <w:szCs w:val="22"/>
        </w:rPr>
        <w:t xml:space="preserve">Bundesverband Deutscher Privatkliniken e.V. (BDPK) vertritt seit über </w:t>
      </w:r>
      <w:r w:rsidR="001C5CDF">
        <w:rPr>
          <w:rFonts w:asciiTheme="minorHAnsi" w:hAnsiTheme="minorHAnsi" w:cstheme="minorHAnsi"/>
          <w:sz w:val="22"/>
          <w:szCs w:val="22"/>
        </w:rPr>
        <w:t>7</w:t>
      </w:r>
      <w:r w:rsidRPr="004721FF">
        <w:rPr>
          <w:rFonts w:asciiTheme="minorHAnsi" w:hAnsiTheme="minorHAnsi" w:cstheme="minorHAnsi"/>
          <w:sz w:val="22"/>
          <w:szCs w:val="22"/>
        </w:rPr>
        <w:t>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Pr="004721FF">
        <w:rPr>
          <w:rFonts w:asciiTheme="minorHAnsi" w:hAnsiTheme="minorHAnsi" w:cstheme="minorHAnsi"/>
          <w:bCs/>
          <w:sz w:val="22"/>
          <w:szCs w:val="22"/>
        </w:rPr>
        <w:t xml:space="preserve">. </w:t>
      </w:r>
    </w:p>
    <w:sectPr w:rsidR="004721FF" w:rsidRPr="004721FF" w:rsidSect="00126CCD">
      <w:headerReference w:type="even" r:id="rId10"/>
      <w:headerReference w:type="default" r:id="rId11"/>
      <w:footerReference w:type="even" r:id="rId12"/>
      <w:footerReference w:type="default" r:id="rId13"/>
      <w:pgSz w:w="11906" w:h="16838"/>
      <w:pgMar w:top="2694"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1B98" w14:textId="77777777" w:rsidR="000E3E20" w:rsidRDefault="000E3E20">
      <w:r>
        <w:separator/>
      </w:r>
    </w:p>
  </w:endnote>
  <w:endnote w:type="continuationSeparator" w:id="0">
    <w:p w14:paraId="3695E059" w14:textId="77777777" w:rsidR="000E3E20" w:rsidRDefault="000E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CC0E" w14:textId="77777777" w:rsidR="00931E50" w:rsidRDefault="00EB29D0" w:rsidP="00B2286C">
    <w:pPr>
      <w:pStyle w:val="Fuzeile"/>
      <w:framePr w:wrap="around" w:vAnchor="text" w:hAnchor="margin" w:xAlign="right" w:y="1"/>
      <w:rPr>
        <w:rStyle w:val="Seitenzahl"/>
      </w:rPr>
    </w:pPr>
    <w:r>
      <w:rPr>
        <w:rStyle w:val="Seitenzahl"/>
      </w:rPr>
      <w:fldChar w:fldCharType="begin"/>
    </w:r>
    <w:r w:rsidR="00931E50">
      <w:rPr>
        <w:rStyle w:val="Seitenzahl"/>
      </w:rPr>
      <w:instrText xml:space="preserve">PAGE  </w:instrText>
    </w:r>
    <w:r>
      <w:rPr>
        <w:rStyle w:val="Seitenzahl"/>
      </w:rPr>
      <w:fldChar w:fldCharType="end"/>
    </w:r>
  </w:p>
  <w:p w14:paraId="14EBE950" w14:textId="77777777" w:rsidR="00931E50" w:rsidRDefault="00931E50"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98D9" w14:textId="77777777" w:rsidR="00931E50" w:rsidRPr="00D1610D" w:rsidRDefault="00931E50"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EB29D0"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EB29D0" w:rsidRPr="00D1610D">
      <w:rPr>
        <w:rStyle w:val="Seitenzahl"/>
        <w:rFonts w:ascii="Calibri" w:hAnsi="Calibri"/>
        <w:sz w:val="16"/>
      </w:rPr>
      <w:fldChar w:fldCharType="separate"/>
    </w:r>
    <w:r w:rsidR="00580C9A">
      <w:rPr>
        <w:rStyle w:val="Seitenzahl"/>
        <w:rFonts w:ascii="Calibri" w:hAnsi="Calibri"/>
        <w:noProof/>
        <w:sz w:val="16"/>
      </w:rPr>
      <w:t>2</w:t>
    </w:r>
    <w:r w:rsidR="00EB29D0" w:rsidRPr="00D1610D">
      <w:rPr>
        <w:rStyle w:val="Seitenzahl"/>
        <w:rFonts w:ascii="Calibri" w:hAnsi="Calibri"/>
        <w:sz w:val="16"/>
      </w:rPr>
      <w:fldChar w:fldCharType="end"/>
    </w:r>
  </w:p>
  <w:p w14:paraId="1C246871" w14:textId="77777777" w:rsidR="00931E50" w:rsidRPr="0095673C" w:rsidRDefault="00931E50"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04F3" w14:textId="77777777" w:rsidR="000E3E20" w:rsidRDefault="000E3E20">
      <w:r>
        <w:separator/>
      </w:r>
    </w:p>
  </w:footnote>
  <w:footnote w:type="continuationSeparator" w:id="0">
    <w:p w14:paraId="45E616DE" w14:textId="77777777" w:rsidR="000E3E20" w:rsidRDefault="000E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D2E6" w14:textId="77777777" w:rsidR="00931E50" w:rsidRDefault="00EB29D0" w:rsidP="00B2286C">
    <w:pPr>
      <w:pStyle w:val="Kopfzeile"/>
      <w:framePr w:wrap="around" w:vAnchor="text" w:hAnchor="margin" w:xAlign="right" w:y="1"/>
      <w:rPr>
        <w:rStyle w:val="Seitenzahl"/>
      </w:rPr>
    </w:pPr>
    <w:r>
      <w:rPr>
        <w:rStyle w:val="Seitenzahl"/>
      </w:rPr>
      <w:fldChar w:fldCharType="begin"/>
    </w:r>
    <w:r w:rsidR="00931E50">
      <w:rPr>
        <w:rStyle w:val="Seitenzahl"/>
      </w:rPr>
      <w:instrText xml:space="preserve">PAGE  </w:instrText>
    </w:r>
    <w:r>
      <w:rPr>
        <w:rStyle w:val="Seitenzahl"/>
      </w:rPr>
      <w:fldChar w:fldCharType="end"/>
    </w:r>
  </w:p>
  <w:p w14:paraId="7C0FB278" w14:textId="77777777" w:rsidR="00931E50" w:rsidRDefault="00931E50"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86A6" w14:textId="77777777" w:rsidR="00931E50" w:rsidRDefault="00931E50">
    <w:pPr>
      <w:pStyle w:val="Kopfzeile"/>
    </w:pPr>
    <w:r>
      <w:rPr>
        <w:noProof/>
      </w:rPr>
      <w:drawing>
        <wp:anchor distT="0" distB="0" distL="114300" distR="114300" simplePos="0" relativeHeight="251658240" behindDoc="0" locked="0" layoutInCell="1" allowOverlap="1" wp14:anchorId="45713FDA" wp14:editId="24AB7287">
          <wp:simplePos x="0" y="0"/>
          <wp:positionH relativeFrom="column">
            <wp:posOffset>4343400</wp:posOffset>
          </wp:positionH>
          <wp:positionV relativeFrom="paragraph">
            <wp:posOffset>4445</wp:posOffset>
          </wp:positionV>
          <wp:extent cx="1866900" cy="1049020"/>
          <wp:effectExtent l="19050" t="0" r="0" b="0"/>
          <wp:wrapSquare wrapText="bothSides"/>
          <wp:docPr id="2" name="Bild 24" descr="BDP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PKLOGO"/>
                  <pic:cNvPicPr>
                    <a:picLocks noChangeAspect="1" noChangeArrowheads="1"/>
                  </pic:cNvPicPr>
                </pic:nvPicPr>
                <pic:blipFill>
                  <a:blip r:embed="rId1"/>
                  <a:srcRect/>
                  <a:stretch>
                    <a:fillRect/>
                  </a:stretch>
                </pic:blipFill>
                <pic:spPr bwMode="auto">
                  <a:xfrm>
                    <a:off x="0" y="0"/>
                    <a:ext cx="1866900" cy="1049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6119C"/>
    <w:multiLevelType w:val="hybridMultilevel"/>
    <w:tmpl w:val="6F28D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A12CF"/>
    <w:multiLevelType w:val="hybridMultilevel"/>
    <w:tmpl w:val="8C1C7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43E40"/>
    <w:multiLevelType w:val="hybridMultilevel"/>
    <w:tmpl w:val="AB08C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482065"/>
    <w:multiLevelType w:val="hybridMultilevel"/>
    <w:tmpl w:val="5B369090"/>
    <w:lvl w:ilvl="0" w:tplc="6B5C0DEC">
      <w:start w:val="4"/>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AA49B4"/>
    <w:multiLevelType w:val="hybridMultilevel"/>
    <w:tmpl w:val="67B2B5EC"/>
    <w:lvl w:ilvl="0" w:tplc="F58E0F6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8924DE"/>
    <w:multiLevelType w:val="hybridMultilevel"/>
    <w:tmpl w:val="49F48E3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30A26BF8"/>
    <w:multiLevelType w:val="multilevel"/>
    <w:tmpl w:val="943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670CE"/>
    <w:multiLevelType w:val="hybridMultilevel"/>
    <w:tmpl w:val="C744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4415F"/>
    <w:multiLevelType w:val="hybridMultilevel"/>
    <w:tmpl w:val="2126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E2DDE"/>
    <w:multiLevelType w:val="hybridMultilevel"/>
    <w:tmpl w:val="D66E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C90E7E"/>
    <w:multiLevelType w:val="hybridMultilevel"/>
    <w:tmpl w:val="A4749700"/>
    <w:lvl w:ilvl="0" w:tplc="0407000F">
      <w:start w:val="1"/>
      <w:numFmt w:val="decimal"/>
      <w:lvlText w:val="%1."/>
      <w:lvlJc w:val="left"/>
      <w:pPr>
        <w:ind w:left="360" w:hanging="360"/>
      </w:pPr>
    </w:lvl>
    <w:lvl w:ilvl="1" w:tplc="5C64E6C8">
      <w:numFmt w:val="bullet"/>
      <w:lvlText w:val="•"/>
      <w:lvlJc w:val="left"/>
      <w:pPr>
        <w:ind w:left="1080" w:hanging="360"/>
      </w:pPr>
      <w:rPr>
        <w:rFonts w:ascii="Calibri" w:eastAsiaTheme="minorHAnsi" w:hAnsi="Calibri"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136FF4"/>
    <w:multiLevelType w:val="hybridMultilevel"/>
    <w:tmpl w:val="C7EC3762"/>
    <w:lvl w:ilvl="0" w:tplc="6FD248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12E70"/>
    <w:multiLevelType w:val="hybridMultilevel"/>
    <w:tmpl w:val="7E80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D06F8A"/>
    <w:multiLevelType w:val="hybridMultilevel"/>
    <w:tmpl w:val="F894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7C3C31"/>
    <w:multiLevelType w:val="hybridMultilevel"/>
    <w:tmpl w:val="C33C5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6120F8"/>
    <w:multiLevelType w:val="hybridMultilevel"/>
    <w:tmpl w:val="E5B4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4568CB"/>
    <w:multiLevelType w:val="hybridMultilevel"/>
    <w:tmpl w:val="BEF0B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C21F5F"/>
    <w:multiLevelType w:val="hybridMultilevel"/>
    <w:tmpl w:val="7916A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5A53DF"/>
    <w:multiLevelType w:val="hybridMultilevel"/>
    <w:tmpl w:val="3D5C4700"/>
    <w:lvl w:ilvl="0" w:tplc="31C227E0">
      <w:numFmt w:val="bullet"/>
      <w:lvlText w:val="-"/>
      <w:lvlJc w:val="left"/>
      <w:pPr>
        <w:ind w:left="720" w:hanging="360"/>
      </w:pPr>
      <w:rPr>
        <w:rFonts w:ascii="Calibri" w:eastAsia="Times New Roman" w:hAnsi="Calibri" w:cs="Calibr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F35744"/>
    <w:multiLevelType w:val="hybridMultilevel"/>
    <w:tmpl w:val="2F9E1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31"/>
  </w:num>
  <w:num w:numId="15">
    <w:abstractNumId w:val="19"/>
  </w:num>
  <w:num w:numId="16">
    <w:abstractNumId w:val="20"/>
  </w:num>
  <w:num w:numId="17">
    <w:abstractNumId w:val="26"/>
  </w:num>
  <w:num w:numId="18">
    <w:abstractNumId w:val="21"/>
  </w:num>
  <w:num w:numId="19">
    <w:abstractNumId w:val="29"/>
  </w:num>
  <w:num w:numId="20">
    <w:abstractNumId w:val="11"/>
  </w:num>
  <w:num w:numId="21">
    <w:abstractNumId w:val="15"/>
  </w:num>
  <w:num w:numId="22">
    <w:abstractNumId w:val="22"/>
  </w:num>
  <w:num w:numId="23">
    <w:abstractNumId w:val="12"/>
  </w:num>
  <w:num w:numId="24">
    <w:abstractNumId w:val="25"/>
  </w:num>
  <w:num w:numId="25">
    <w:abstractNumId w:val="24"/>
  </w:num>
  <w:num w:numId="26">
    <w:abstractNumId w:val="18"/>
  </w:num>
  <w:num w:numId="27">
    <w:abstractNumId w:val="28"/>
  </w:num>
  <w:num w:numId="28">
    <w:abstractNumId w:val="27"/>
  </w:num>
  <w:num w:numId="29">
    <w:abstractNumId w:val="17"/>
  </w:num>
  <w:num w:numId="30">
    <w:abstractNumId w:val="23"/>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395174-CAE3-4155-ACA5-ABCC5A3ED3C9}"/>
    <w:docVar w:name="dgnword-eventsink" w:val="1942925945824"/>
  </w:docVars>
  <w:rsids>
    <w:rsidRoot w:val="00BF19AE"/>
    <w:rsid w:val="0000229D"/>
    <w:rsid w:val="00002FB5"/>
    <w:rsid w:val="000128A4"/>
    <w:rsid w:val="00017A9B"/>
    <w:rsid w:val="00046B70"/>
    <w:rsid w:val="00054F01"/>
    <w:rsid w:val="00057A7E"/>
    <w:rsid w:val="000605F5"/>
    <w:rsid w:val="00075A77"/>
    <w:rsid w:val="000767FC"/>
    <w:rsid w:val="000908BE"/>
    <w:rsid w:val="00095AC0"/>
    <w:rsid w:val="00095E94"/>
    <w:rsid w:val="000A6F0E"/>
    <w:rsid w:val="000B5CF0"/>
    <w:rsid w:val="000C3EDB"/>
    <w:rsid w:val="000C6271"/>
    <w:rsid w:val="000D112F"/>
    <w:rsid w:val="000D1E32"/>
    <w:rsid w:val="000D1E85"/>
    <w:rsid w:val="000D20EF"/>
    <w:rsid w:val="000D4D06"/>
    <w:rsid w:val="000D521A"/>
    <w:rsid w:val="000D62D2"/>
    <w:rsid w:val="000E2545"/>
    <w:rsid w:val="000E3E20"/>
    <w:rsid w:val="000F2184"/>
    <w:rsid w:val="000F2718"/>
    <w:rsid w:val="000F6744"/>
    <w:rsid w:val="0010080C"/>
    <w:rsid w:val="0010472A"/>
    <w:rsid w:val="00111A16"/>
    <w:rsid w:val="00114884"/>
    <w:rsid w:val="0011638D"/>
    <w:rsid w:val="00116F9C"/>
    <w:rsid w:val="0012113B"/>
    <w:rsid w:val="001233E8"/>
    <w:rsid w:val="00126CCD"/>
    <w:rsid w:val="00131EA0"/>
    <w:rsid w:val="0013366C"/>
    <w:rsid w:val="001339FC"/>
    <w:rsid w:val="001437CD"/>
    <w:rsid w:val="00144212"/>
    <w:rsid w:val="0014612D"/>
    <w:rsid w:val="00147AFC"/>
    <w:rsid w:val="00150565"/>
    <w:rsid w:val="0016026C"/>
    <w:rsid w:val="00160412"/>
    <w:rsid w:val="0016474A"/>
    <w:rsid w:val="00164841"/>
    <w:rsid w:val="00166FDF"/>
    <w:rsid w:val="001729EB"/>
    <w:rsid w:val="00173C23"/>
    <w:rsid w:val="00173D1C"/>
    <w:rsid w:val="0017546C"/>
    <w:rsid w:val="001771D1"/>
    <w:rsid w:val="00177906"/>
    <w:rsid w:val="00181D03"/>
    <w:rsid w:val="00184D8E"/>
    <w:rsid w:val="00187C38"/>
    <w:rsid w:val="001927B8"/>
    <w:rsid w:val="001934FB"/>
    <w:rsid w:val="0019550A"/>
    <w:rsid w:val="00196ADA"/>
    <w:rsid w:val="001B1A93"/>
    <w:rsid w:val="001B49CB"/>
    <w:rsid w:val="001B5D3C"/>
    <w:rsid w:val="001C5CDF"/>
    <w:rsid w:val="001C66A9"/>
    <w:rsid w:val="001C7ACE"/>
    <w:rsid w:val="001D0E37"/>
    <w:rsid w:val="001D5AA5"/>
    <w:rsid w:val="001D62DF"/>
    <w:rsid w:val="001D6C9D"/>
    <w:rsid w:val="001E3A2A"/>
    <w:rsid w:val="001F4682"/>
    <w:rsid w:val="001F625F"/>
    <w:rsid w:val="001F709C"/>
    <w:rsid w:val="002040CF"/>
    <w:rsid w:val="00206B10"/>
    <w:rsid w:val="00213FFD"/>
    <w:rsid w:val="00223669"/>
    <w:rsid w:val="00223BB4"/>
    <w:rsid w:val="002261B5"/>
    <w:rsid w:val="00226F65"/>
    <w:rsid w:val="00230D02"/>
    <w:rsid w:val="00237D82"/>
    <w:rsid w:val="00245664"/>
    <w:rsid w:val="00247341"/>
    <w:rsid w:val="00252634"/>
    <w:rsid w:val="00252C59"/>
    <w:rsid w:val="00254963"/>
    <w:rsid w:val="00254C9D"/>
    <w:rsid w:val="00257B2D"/>
    <w:rsid w:val="00260FE7"/>
    <w:rsid w:val="0026457E"/>
    <w:rsid w:val="002663CA"/>
    <w:rsid w:val="00273272"/>
    <w:rsid w:val="00274636"/>
    <w:rsid w:val="0027732D"/>
    <w:rsid w:val="00282ECB"/>
    <w:rsid w:val="00284375"/>
    <w:rsid w:val="002853E8"/>
    <w:rsid w:val="002869FC"/>
    <w:rsid w:val="00290C2A"/>
    <w:rsid w:val="00291B57"/>
    <w:rsid w:val="00294B3F"/>
    <w:rsid w:val="00295507"/>
    <w:rsid w:val="002A2DC5"/>
    <w:rsid w:val="002A2FC2"/>
    <w:rsid w:val="002A64DA"/>
    <w:rsid w:val="002B249A"/>
    <w:rsid w:val="002B7F5E"/>
    <w:rsid w:val="002D41FA"/>
    <w:rsid w:val="002D43E3"/>
    <w:rsid w:val="002E49D5"/>
    <w:rsid w:val="002F32E7"/>
    <w:rsid w:val="002F3C05"/>
    <w:rsid w:val="002F5429"/>
    <w:rsid w:val="002F7B84"/>
    <w:rsid w:val="00306232"/>
    <w:rsid w:val="00307BC7"/>
    <w:rsid w:val="003156D1"/>
    <w:rsid w:val="00316E16"/>
    <w:rsid w:val="003202F7"/>
    <w:rsid w:val="00321342"/>
    <w:rsid w:val="00321B94"/>
    <w:rsid w:val="00325309"/>
    <w:rsid w:val="003330B5"/>
    <w:rsid w:val="003330DA"/>
    <w:rsid w:val="003378A7"/>
    <w:rsid w:val="0035199B"/>
    <w:rsid w:val="00362A66"/>
    <w:rsid w:val="00363C6F"/>
    <w:rsid w:val="00365589"/>
    <w:rsid w:val="00381F66"/>
    <w:rsid w:val="0038341C"/>
    <w:rsid w:val="00383F4A"/>
    <w:rsid w:val="00387B69"/>
    <w:rsid w:val="003930F0"/>
    <w:rsid w:val="0039653E"/>
    <w:rsid w:val="003A0A8C"/>
    <w:rsid w:val="003A5B6B"/>
    <w:rsid w:val="003B10EE"/>
    <w:rsid w:val="003B68B6"/>
    <w:rsid w:val="003C207E"/>
    <w:rsid w:val="003C32E2"/>
    <w:rsid w:val="003C3C43"/>
    <w:rsid w:val="003C548A"/>
    <w:rsid w:val="003E0BDB"/>
    <w:rsid w:val="003E1F05"/>
    <w:rsid w:val="003E7B7A"/>
    <w:rsid w:val="003F42CD"/>
    <w:rsid w:val="003F55DC"/>
    <w:rsid w:val="0040070A"/>
    <w:rsid w:val="00404335"/>
    <w:rsid w:val="00407197"/>
    <w:rsid w:val="00410A62"/>
    <w:rsid w:val="0042752E"/>
    <w:rsid w:val="00433E20"/>
    <w:rsid w:val="0043628E"/>
    <w:rsid w:val="00437BE1"/>
    <w:rsid w:val="00442C00"/>
    <w:rsid w:val="004515F4"/>
    <w:rsid w:val="00451C70"/>
    <w:rsid w:val="004525CC"/>
    <w:rsid w:val="004544B9"/>
    <w:rsid w:val="0046155E"/>
    <w:rsid w:val="004622D0"/>
    <w:rsid w:val="004656BC"/>
    <w:rsid w:val="00466195"/>
    <w:rsid w:val="00470BFC"/>
    <w:rsid w:val="004721FF"/>
    <w:rsid w:val="00480C00"/>
    <w:rsid w:val="0049093F"/>
    <w:rsid w:val="004956B6"/>
    <w:rsid w:val="004A7D8C"/>
    <w:rsid w:val="004B0EAD"/>
    <w:rsid w:val="004B3067"/>
    <w:rsid w:val="004B48BE"/>
    <w:rsid w:val="004B55CC"/>
    <w:rsid w:val="004B58BA"/>
    <w:rsid w:val="004B6BBA"/>
    <w:rsid w:val="004B7C39"/>
    <w:rsid w:val="004C1C50"/>
    <w:rsid w:val="004D1022"/>
    <w:rsid w:val="004E0ACF"/>
    <w:rsid w:val="004E3A9C"/>
    <w:rsid w:val="004E5C2E"/>
    <w:rsid w:val="004F611C"/>
    <w:rsid w:val="00501490"/>
    <w:rsid w:val="005124F9"/>
    <w:rsid w:val="00513E0F"/>
    <w:rsid w:val="0051771E"/>
    <w:rsid w:val="0052178F"/>
    <w:rsid w:val="005257BD"/>
    <w:rsid w:val="00532191"/>
    <w:rsid w:val="00542696"/>
    <w:rsid w:val="005430EB"/>
    <w:rsid w:val="00543155"/>
    <w:rsid w:val="00545486"/>
    <w:rsid w:val="0055226A"/>
    <w:rsid w:val="00552853"/>
    <w:rsid w:val="0055438A"/>
    <w:rsid w:val="005551A7"/>
    <w:rsid w:val="00556007"/>
    <w:rsid w:val="00557236"/>
    <w:rsid w:val="00557DB3"/>
    <w:rsid w:val="005617CF"/>
    <w:rsid w:val="00562582"/>
    <w:rsid w:val="00571B55"/>
    <w:rsid w:val="00572ECE"/>
    <w:rsid w:val="00574E45"/>
    <w:rsid w:val="00580C9A"/>
    <w:rsid w:val="005828A7"/>
    <w:rsid w:val="00590F81"/>
    <w:rsid w:val="00593F3C"/>
    <w:rsid w:val="005A486B"/>
    <w:rsid w:val="005A5A86"/>
    <w:rsid w:val="005A6AFF"/>
    <w:rsid w:val="005A6F17"/>
    <w:rsid w:val="005B36DD"/>
    <w:rsid w:val="005B3C0A"/>
    <w:rsid w:val="005C02D1"/>
    <w:rsid w:val="005C3187"/>
    <w:rsid w:val="005C6752"/>
    <w:rsid w:val="006034CE"/>
    <w:rsid w:val="00604225"/>
    <w:rsid w:val="00606BCE"/>
    <w:rsid w:val="00612E50"/>
    <w:rsid w:val="006145E6"/>
    <w:rsid w:val="0061758A"/>
    <w:rsid w:val="006227D7"/>
    <w:rsid w:val="00624EC5"/>
    <w:rsid w:val="006274A7"/>
    <w:rsid w:val="0065368B"/>
    <w:rsid w:val="0065664B"/>
    <w:rsid w:val="00662BEE"/>
    <w:rsid w:val="006639B1"/>
    <w:rsid w:val="006704DC"/>
    <w:rsid w:val="00674814"/>
    <w:rsid w:val="00674D1C"/>
    <w:rsid w:val="006819A1"/>
    <w:rsid w:val="00683D83"/>
    <w:rsid w:val="0068661F"/>
    <w:rsid w:val="00690C1F"/>
    <w:rsid w:val="00695EB4"/>
    <w:rsid w:val="006A4C88"/>
    <w:rsid w:val="006A5B1B"/>
    <w:rsid w:val="006B0A6B"/>
    <w:rsid w:val="006B1522"/>
    <w:rsid w:val="006B347F"/>
    <w:rsid w:val="006B5DFA"/>
    <w:rsid w:val="006C03CC"/>
    <w:rsid w:val="006C2DD2"/>
    <w:rsid w:val="006C5336"/>
    <w:rsid w:val="006D17CB"/>
    <w:rsid w:val="006D531C"/>
    <w:rsid w:val="006E4669"/>
    <w:rsid w:val="006F1D73"/>
    <w:rsid w:val="006F2A8B"/>
    <w:rsid w:val="006F57D8"/>
    <w:rsid w:val="007012D1"/>
    <w:rsid w:val="00701B00"/>
    <w:rsid w:val="00704695"/>
    <w:rsid w:val="00710213"/>
    <w:rsid w:val="0071061E"/>
    <w:rsid w:val="00713655"/>
    <w:rsid w:val="00716C85"/>
    <w:rsid w:val="00721948"/>
    <w:rsid w:val="007262C3"/>
    <w:rsid w:val="00733434"/>
    <w:rsid w:val="00736750"/>
    <w:rsid w:val="007444CE"/>
    <w:rsid w:val="007500F9"/>
    <w:rsid w:val="00756446"/>
    <w:rsid w:val="00757661"/>
    <w:rsid w:val="00762C13"/>
    <w:rsid w:val="0076633B"/>
    <w:rsid w:val="00771C48"/>
    <w:rsid w:val="007761D1"/>
    <w:rsid w:val="007819F0"/>
    <w:rsid w:val="0078682F"/>
    <w:rsid w:val="00793CAD"/>
    <w:rsid w:val="007A4C53"/>
    <w:rsid w:val="007A7F4A"/>
    <w:rsid w:val="007B2E58"/>
    <w:rsid w:val="007C1F77"/>
    <w:rsid w:val="007C21AA"/>
    <w:rsid w:val="007C4105"/>
    <w:rsid w:val="007C6267"/>
    <w:rsid w:val="007D1BD0"/>
    <w:rsid w:val="007D65CE"/>
    <w:rsid w:val="007D7091"/>
    <w:rsid w:val="007D723D"/>
    <w:rsid w:val="007D7273"/>
    <w:rsid w:val="007E3134"/>
    <w:rsid w:val="007E3D1E"/>
    <w:rsid w:val="007F1EC8"/>
    <w:rsid w:val="007F40FE"/>
    <w:rsid w:val="007F5844"/>
    <w:rsid w:val="007F5863"/>
    <w:rsid w:val="007F7F57"/>
    <w:rsid w:val="0080235F"/>
    <w:rsid w:val="00821251"/>
    <w:rsid w:val="00821DDC"/>
    <w:rsid w:val="00831D79"/>
    <w:rsid w:val="008331EF"/>
    <w:rsid w:val="00842DC8"/>
    <w:rsid w:val="00843BFA"/>
    <w:rsid w:val="0085191C"/>
    <w:rsid w:val="00854104"/>
    <w:rsid w:val="00864183"/>
    <w:rsid w:val="00864DA0"/>
    <w:rsid w:val="00874076"/>
    <w:rsid w:val="00875596"/>
    <w:rsid w:val="0088177E"/>
    <w:rsid w:val="00883AB4"/>
    <w:rsid w:val="00885D2A"/>
    <w:rsid w:val="008917AE"/>
    <w:rsid w:val="008946E3"/>
    <w:rsid w:val="008A289C"/>
    <w:rsid w:val="008A395E"/>
    <w:rsid w:val="008B1CEE"/>
    <w:rsid w:val="008C210C"/>
    <w:rsid w:val="008C300F"/>
    <w:rsid w:val="008C3560"/>
    <w:rsid w:val="008C3D0A"/>
    <w:rsid w:val="008C6B7C"/>
    <w:rsid w:val="008D281E"/>
    <w:rsid w:val="008D4E91"/>
    <w:rsid w:val="008E4CBD"/>
    <w:rsid w:val="008E5B25"/>
    <w:rsid w:val="008E6E19"/>
    <w:rsid w:val="008E79A3"/>
    <w:rsid w:val="008F24B9"/>
    <w:rsid w:val="008F2CFE"/>
    <w:rsid w:val="00903EE5"/>
    <w:rsid w:val="0090613B"/>
    <w:rsid w:val="0091586E"/>
    <w:rsid w:val="00917A4A"/>
    <w:rsid w:val="0092673C"/>
    <w:rsid w:val="00931E50"/>
    <w:rsid w:val="009331DE"/>
    <w:rsid w:val="00934975"/>
    <w:rsid w:val="00934A7B"/>
    <w:rsid w:val="00936D06"/>
    <w:rsid w:val="00937074"/>
    <w:rsid w:val="00940C4B"/>
    <w:rsid w:val="00940D42"/>
    <w:rsid w:val="00941DB1"/>
    <w:rsid w:val="009420BD"/>
    <w:rsid w:val="009423A4"/>
    <w:rsid w:val="00942FB2"/>
    <w:rsid w:val="00952FC1"/>
    <w:rsid w:val="00966C7E"/>
    <w:rsid w:val="009914FC"/>
    <w:rsid w:val="00992D10"/>
    <w:rsid w:val="00993DC1"/>
    <w:rsid w:val="009A1373"/>
    <w:rsid w:val="009A7212"/>
    <w:rsid w:val="009A7949"/>
    <w:rsid w:val="009B1E2D"/>
    <w:rsid w:val="009B3A16"/>
    <w:rsid w:val="009B4423"/>
    <w:rsid w:val="009B65A4"/>
    <w:rsid w:val="009C1D10"/>
    <w:rsid w:val="009C6C21"/>
    <w:rsid w:val="009D4C05"/>
    <w:rsid w:val="009D67DE"/>
    <w:rsid w:val="009E3FF4"/>
    <w:rsid w:val="009E7856"/>
    <w:rsid w:val="009E7FF8"/>
    <w:rsid w:val="009F0439"/>
    <w:rsid w:val="009F1344"/>
    <w:rsid w:val="009F4776"/>
    <w:rsid w:val="00A01A0D"/>
    <w:rsid w:val="00A06AA5"/>
    <w:rsid w:val="00A162E3"/>
    <w:rsid w:val="00A16D4B"/>
    <w:rsid w:val="00A1765A"/>
    <w:rsid w:val="00A203AA"/>
    <w:rsid w:val="00A2365B"/>
    <w:rsid w:val="00A251D5"/>
    <w:rsid w:val="00A253B7"/>
    <w:rsid w:val="00A2676C"/>
    <w:rsid w:val="00A26B06"/>
    <w:rsid w:val="00A31C42"/>
    <w:rsid w:val="00A37728"/>
    <w:rsid w:val="00A37A2C"/>
    <w:rsid w:val="00A422A7"/>
    <w:rsid w:val="00A452FA"/>
    <w:rsid w:val="00A570E3"/>
    <w:rsid w:val="00A57743"/>
    <w:rsid w:val="00A62F94"/>
    <w:rsid w:val="00A65F37"/>
    <w:rsid w:val="00A81257"/>
    <w:rsid w:val="00A87A5C"/>
    <w:rsid w:val="00A905A2"/>
    <w:rsid w:val="00A906B8"/>
    <w:rsid w:val="00A9124D"/>
    <w:rsid w:val="00A93D04"/>
    <w:rsid w:val="00A97AC6"/>
    <w:rsid w:val="00A97C77"/>
    <w:rsid w:val="00AB2A89"/>
    <w:rsid w:val="00AC115D"/>
    <w:rsid w:val="00AC249B"/>
    <w:rsid w:val="00AD260E"/>
    <w:rsid w:val="00AD728D"/>
    <w:rsid w:val="00AD773A"/>
    <w:rsid w:val="00AF0EE7"/>
    <w:rsid w:val="00AF38AC"/>
    <w:rsid w:val="00B109C3"/>
    <w:rsid w:val="00B10D5C"/>
    <w:rsid w:val="00B17DF1"/>
    <w:rsid w:val="00B21DB6"/>
    <w:rsid w:val="00B22193"/>
    <w:rsid w:val="00B2286C"/>
    <w:rsid w:val="00B23EC0"/>
    <w:rsid w:val="00B33AA6"/>
    <w:rsid w:val="00B3738F"/>
    <w:rsid w:val="00B422B4"/>
    <w:rsid w:val="00B43FCB"/>
    <w:rsid w:val="00B45266"/>
    <w:rsid w:val="00B50F3E"/>
    <w:rsid w:val="00B57D42"/>
    <w:rsid w:val="00B61E97"/>
    <w:rsid w:val="00B677E2"/>
    <w:rsid w:val="00B7281E"/>
    <w:rsid w:val="00B74F94"/>
    <w:rsid w:val="00B76D2A"/>
    <w:rsid w:val="00B801A4"/>
    <w:rsid w:val="00B81132"/>
    <w:rsid w:val="00B82477"/>
    <w:rsid w:val="00B8270F"/>
    <w:rsid w:val="00B85CF5"/>
    <w:rsid w:val="00B90E73"/>
    <w:rsid w:val="00B9143B"/>
    <w:rsid w:val="00B95B3E"/>
    <w:rsid w:val="00B96E81"/>
    <w:rsid w:val="00BA7410"/>
    <w:rsid w:val="00BB06D0"/>
    <w:rsid w:val="00BB4966"/>
    <w:rsid w:val="00BC4E31"/>
    <w:rsid w:val="00BC5156"/>
    <w:rsid w:val="00BD043D"/>
    <w:rsid w:val="00BD5294"/>
    <w:rsid w:val="00BD6C4C"/>
    <w:rsid w:val="00BF19AE"/>
    <w:rsid w:val="00BF32B2"/>
    <w:rsid w:val="00C00BB4"/>
    <w:rsid w:val="00C06A31"/>
    <w:rsid w:val="00C107AC"/>
    <w:rsid w:val="00C24F62"/>
    <w:rsid w:val="00C2507D"/>
    <w:rsid w:val="00C304FD"/>
    <w:rsid w:val="00C3312C"/>
    <w:rsid w:val="00C44F54"/>
    <w:rsid w:val="00C44FD2"/>
    <w:rsid w:val="00C51EFA"/>
    <w:rsid w:val="00C5423D"/>
    <w:rsid w:val="00C5472B"/>
    <w:rsid w:val="00C5601E"/>
    <w:rsid w:val="00C57EC2"/>
    <w:rsid w:val="00C800A5"/>
    <w:rsid w:val="00C84F9D"/>
    <w:rsid w:val="00C91050"/>
    <w:rsid w:val="00C96518"/>
    <w:rsid w:val="00CA1245"/>
    <w:rsid w:val="00CA1F5C"/>
    <w:rsid w:val="00CA2887"/>
    <w:rsid w:val="00CB3B89"/>
    <w:rsid w:val="00CB47FC"/>
    <w:rsid w:val="00CC2698"/>
    <w:rsid w:val="00CD50F9"/>
    <w:rsid w:val="00CD532A"/>
    <w:rsid w:val="00CD5504"/>
    <w:rsid w:val="00CD55C0"/>
    <w:rsid w:val="00CE0356"/>
    <w:rsid w:val="00CE5103"/>
    <w:rsid w:val="00CE57A6"/>
    <w:rsid w:val="00CE6840"/>
    <w:rsid w:val="00CF3996"/>
    <w:rsid w:val="00D016D2"/>
    <w:rsid w:val="00D06473"/>
    <w:rsid w:val="00D06976"/>
    <w:rsid w:val="00D10A21"/>
    <w:rsid w:val="00D130C3"/>
    <w:rsid w:val="00D1610D"/>
    <w:rsid w:val="00D454A9"/>
    <w:rsid w:val="00D46951"/>
    <w:rsid w:val="00D52446"/>
    <w:rsid w:val="00D5293C"/>
    <w:rsid w:val="00D6415D"/>
    <w:rsid w:val="00D733CB"/>
    <w:rsid w:val="00D91BA1"/>
    <w:rsid w:val="00DA6CF3"/>
    <w:rsid w:val="00DA7C6A"/>
    <w:rsid w:val="00DB05F2"/>
    <w:rsid w:val="00DB588E"/>
    <w:rsid w:val="00DC0FE2"/>
    <w:rsid w:val="00DC1CC5"/>
    <w:rsid w:val="00DC6C0F"/>
    <w:rsid w:val="00DD0D3A"/>
    <w:rsid w:val="00DD1DA2"/>
    <w:rsid w:val="00DD245E"/>
    <w:rsid w:val="00DE1F0E"/>
    <w:rsid w:val="00DE2866"/>
    <w:rsid w:val="00DE4D88"/>
    <w:rsid w:val="00DE6E6D"/>
    <w:rsid w:val="00DE7490"/>
    <w:rsid w:val="00DF1905"/>
    <w:rsid w:val="00DF20E5"/>
    <w:rsid w:val="00DF443D"/>
    <w:rsid w:val="00DF799A"/>
    <w:rsid w:val="00E002D3"/>
    <w:rsid w:val="00E03DF7"/>
    <w:rsid w:val="00E0698D"/>
    <w:rsid w:val="00E075D7"/>
    <w:rsid w:val="00E1234E"/>
    <w:rsid w:val="00E313A6"/>
    <w:rsid w:val="00E35B5D"/>
    <w:rsid w:val="00E46128"/>
    <w:rsid w:val="00E465E5"/>
    <w:rsid w:val="00E52A78"/>
    <w:rsid w:val="00E5597B"/>
    <w:rsid w:val="00E56354"/>
    <w:rsid w:val="00E60938"/>
    <w:rsid w:val="00E63482"/>
    <w:rsid w:val="00E63A56"/>
    <w:rsid w:val="00E703C7"/>
    <w:rsid w:val="00E71547"/>
    <w:rsid w:val="00E73922"/>
    <w:rsid w:val="00E73C75"/>
    <w:rsid w:val="00E816C2"/>
    <w:rsid w:val="00E86905"/>
    <w:rsid w:val="00E951DA"/>
    <w:rsid w:val="00E959AB"/>
    <w:rsid w:val="00EA7348"/>
    <w:rsid w:val="00EB29D0"/>
    <w:rsid w:val="00EB4956"/>
    <w:rsid w:val="00EC564D"/>
    <w:rsid w:val="00ED1850"/>
    <w:rsid w:val="00ED7F0A"/>
    <w:rsid w:val="00EE3EBC"/>
    <w:rsid w:val="00EE4ACF"/>
    <w:rsid w:val="00EF17F3"/>
    <w:rsid w:val="00F0464B"/>
    <w:rsid w:val="00F11628"/>
    <w:rsid w:val="00F141AD"/>
    <w:rsid w:val="00F17FC1"/>
    <w:rsid w:val="00F26FAC"/>
    <w:rsid w:val="00F27723"/>
    <w:rsid w:val="00F31D35"/>
    <w:rsid w:val="00F40C39"/>
    <w:rsid w:val="00F42047"/>
    <w:rsid w:val="00F47580"/>
    <w:rsid w:val="00F52F68"/>
    <w:rsid w:val="00F57FF1"/>
    <w:rsid w:val="00F7130E"/>
    <w:rsid w:val="00F7134C"/>
    <w:rsid w:val="00F7599B"/>
    <w:rsid w:val="00F77218"/>
    <w:rsid w:val="00F84784"/>
    <w:rsid w:val="00F93514"/>
    <w:rsid w:val="00F946D8"/>
    <w:rsid w:val="00F978E0"/>
    <w:rsid w:val="00FA1EB9"/>
    <w:rsid w:val="00FA661A"/>
    <w:rsid w:val="00FA7CA4"/>
    <w:rsid w:val="00FC6535"/>
    <w:rsid w:val="00FD01ED"/>
    <w:rsid w:val="00FD0C12"/>
    <w:rsid w:val="00FD3F06"/>
    <w:rsid w:val="00FE196D"/>
    <w:rsid w:val="00FF4F70"/>
    <w:rsid w:val="00FF6E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D22FE"/>
  <w15:docId w15:val="{5A535452-C515-4083-86F1-21935338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DE4D88"/>
    <w:pPr>
      <w:ind w:left="720"/>
      <w:contextualSpacing/>
    </w:pPr>
  </w:style>
  <w:style w:type="character" w:styleId="Fett">
    <w:name w:val="Strong"/>
    <w:basedOn w:val="Absatz-Standardschriftart"/>
    <w:uiPriority w:val="22"/>
    <w:qFormat/>
    <w:rsid w:val="0042752E"/>
    <w:rPr>
      <w:b/>
      <w:bCs/>
    </w:rPr>
  </w:style>
  <w:style w:type="character" w:customStyle="1" w:styleId="NichtaufgelsteErwhnung1">
    <w:name w:val="Nicht aufgelöste Erwähnung1"/>
    <w:basedOn w:val="Absatz-Standardschriftart"/>
    <w:uiPriority w:val="99"/>
    <w:semiHidden/>
    <w:unhideWhenUsed/>
    <w:rsid w:val="00542696"/>
    <w:rPr>
      <w:color w:val="808080"/>
      <w:shd w:val="clear" w:color="auto" w:fill="E6E6E6"/>
    </w:rPr>
  </w:style>
  <w:style w:type="character" w:styleId="Kommentarzeichen">
    <w:name w:val="annotation reference"/>
    <w:basedOn w:val="Absatz-Standardschriftart"/>
    <w:semiHidden/>
    <w:unhideWhenUsed/>
    <w:rsid w:val="00934975"/>
    <w:rPr>
      <w:sz w:val="16"/>
      <w:szCs w:val="16"/>
    </w:rPr>
  </w:style>
  <w:style w:type="paragraph" w:styleId="Kommentartext">
    <w:name w:val="annotation text"/>
    <w:basedOn w:val="Standard"/>
    <w:link w:val="KommentartextZchn"/>
    <w:semiHidden/>
    <w:unhideWhenUsed/>
    <w:rsid w:val="00934975"/>
    <w:rPr>
      <w:sz w:val="20"/>
      <w:szCs w:val="20"/>
    </w:rPr>
  </w:style>
  <w:style w:type="character" w:customStyle="1" w:styleId="KommentartextZchn">
    <w:name w:val="Kommentartext Zchn"/>
    <w:basedOn w:val="Absatz-Standardschriftart"/>
    <w:link w:val="Kommentartext"/>
    <w:semiHidden/>
    <w:rsid w:val="00934975"/>
    <w:rPr>
      <w:rFonts w:ascii="Arial" w:hAnsi="Arial" w:cs="Arial"/>
    </w:rPr>
  </w:style>
  <w:style w:type="paragraph" w:styleId="Kommentarthema">
    <w:name w:val="annotation subject"/>
    <w:basedOn w:val="Kommentartext"/>
    <w:next w:val="Kommentartext"/>
    <w:link w:val="KommentarthemaZchn"/>
    <w:semiHidden/>
    <w:unhideWhenUsed/>
    <w:rsid w:val="00934975"/>
    <w:rPr>
      <w:b/>
      <w:bCs/>
    </w:rPr>
  </w:style>
  <w:style w:type="character" w:customStyle="1" w:styleId="KommentarthemaZchn">
    <w:name w:val="Kommentarthema Zchn"/>
    <w:basedOn w:val="KommentartextZchn"/>
    <w:link w:val="Kommentarthema"/>
    <w:semiHidden/>
    <w:rsid w:val="00934975"/>
    <w:rPr>
      <w:rFonts w:ascii="Arial" w:hAnsi="Arial" w:cs="Arial"/>
      <w:b/>
      <w:bCs/>
    </w:rPr>
  </w:style>
  <w:style w:type="character" w:styleId="BesuchterLink">
    <w:name w:val="FollowedHyperlink"/>
    <w:basedOn w:val="Absatz-Standardschriftart"/>
    <w:semiHidden/>
    <w:unhideWhenUsed/>
    <w:rsid w:val="00213FFD"/>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F5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2034">
      <w:bodyDiv w:val="1"/>
      <w:marLeft w:val="0"/>
      <w:marRight w:val="0"/>
      <w:marTop w:val="0"/>
      <w:marBottom w:val="0"/>
      <w:divBdr>
        <w:top w:val="none" w:sz="0" w:space="0" w:color="auto"/>
        <w:left w:val="none" w:sz="0" w:space="0" w:color="auto"/>
        <w:bottom w:val="none" w:sz="0" w:space="0" w:color="auto"/>
        <w:right w:val="none" w:sz="0" w:space="0" w:color="auto"/>
      </w:divBdr>
    </w:div>
    <w:div w:id="1885942662">
      <w:bodyDiv w:val="1"/>
      <w:marLeft w:val="0"/>
      <w:marRight w:val="0"/>
      <w:marTop w:val="0"/>
      <w:marBottom w:val="0"/>
      <w:divBdr>
        <w:top w:val="none" w:sz="0" w:space="0" w:color="auto"/>
        <w:left w:val="none" w:sz="0" w:space="0" w:color="auto"/>
        <w:bottom w:val="none" w:sz="0" w:space="0" w:color="auto"/>
        <w:right w:val="none" w:sz="0" w:space="0" w:color="auto"/>
      </w:divBdr>
      <w:divsChild>
        <w:div w:id="207379649">
          <w:marLeft w:val="0"/>
          <w:marRight w:val="0"/>
          <w:marTop w:val="0"/>
          <w:marBottom w:val="0"/>
          <w:divBdr>
            <w:top w:val="none" w:sz="0" w:space="0" w:color="auto"/>
            <w:left w:val="none" w:sz="0" w:space="0" w:color="auto"/>
            <w:bottom w:val="none" w:sz="0" w:space="0" w:color="auto"/>
            <w:right w:val="none" w:sz="0" w:space="0" w:color="auto"/>
          </w:divBdr>
          <w:divsChild>
            <w:div w:id="1172138869">
              <w:marLeft w:val="0"/>
              <w:marRight w:val="0"/>
              <w:marTop w:val="0"/>
              <w:marBottom w:val="0"/>
              <w:divBdr>
                <w:top w:val="none" w:sz="0" w:space="0" w:color="auto"/>
                <w:left w:val="none" w:sz="0" w:space="0" w:color="auto"/>
                <w:bottom w:val="none" w:sz="0" w:space="0" w:color="auto"/>
                <w:right w:val="none" w:sz="0" w:space="0" w:color="auto"/>
              </w:divBdr>
            </w:div>
            <w:div w:id="387648116">
              <w:marLeft w:val="0"/>
              <w:marRight w:val="0"/>
              <w:marTop w:val="0"/>
              <w:marBottom w:val="0"/>
              <w:divBdr>
                <w:top w:val="none" w:sz="0" w:space="0" w:color="auto"/>
                <w:left w:val="none" w:sz="0" w:space="0" w:color="auto"/>
                <w:bottom w:val="none" w:sz="0" w:space="0" w:color="auto"/>
                <w:right w:val="none" w:sz="0" w:space="0" w:color="auto"/>
              </w:divBdr>
            </w:div>
            <w:div w:id="291525376">
              <w:marLeft w:val="0"/>
              <w:marRight w:val="0"/>
              <w:marTop w:val="0"/>
              <w:marBottom w:val="0"/>
              <w:divBdr>
                <w:top w:val="none" w:sz="0" w:space="0" w:color="auto"/>
                <w:left w:val="none" w:sz="0" w:space="0" w:color="auto"/>
                <w:bottom w:val="none" w:sz="0" w:space="0" w:color="auto"/>
                <w:right w:val="none" w:sz="0" w:space="0" w:color="auto"/>
              </w:divBdr>
            </w:div>
            <w:div w:id="1288507850">
              <w:marLeft w:val="0"/>
              <w:marRight w:val="0"/>
              <w:marTop w:val="0"/>
              <w:marBottom w:val="0"/>
              <w:divBdr>
                <w:top w:val="none" w:sz="0" w:space="0" w:color="auto"/>
                <w:left w:val="none" w:sz="0" w:space="0" w:color="auto"/>
                <w:bottom w:val="none" w:sz="0" w:space="0" w:color="auto"/>
                <w:right w:val="none" w:sz="0" w:space="0" w:color="auto"/>
              </w:divBdr>
            </w:div>
            <w:div w:id="2055617670">
              <w:marLeft w:val="0"/>
              <w:marRight w:val="0"/>
              <w:marTop w:val="0"/>
              <w:marBottom w:val="0"/>
              <w:divBdr>
                <w:top w:val="none" w:sz="0" w:space="0" w:color="auto"/>
                <w:left w:val="none" w:sz="0" w:space="0" w:color="auto"/>
                <w:bottom w:val="none" w:sz="0" w:space="0" w:color="auto"/>
                <w:right w:val="none" w:sz="0" w:space="0" w:color="auto"/>
              </w:divBdr>
            </w:div>
            <w:div w:id="1841581611">
              <w:marLeft w:val="0"/>
              <w:marRight w:val="0"/>
              <w:marTop w:val="0"/>
              <w:marBottom w:val="0"/>
              <w:divBdr>
                <w:top w:val="none" w:sz="0" w:space="0" w:color="auto"/>
                <w:left w:val="none" w:sz="0" w:space="0" w:color="auto"/>
                <w:bottom w:val="none" w:sz="0" w:space="0" w:color="auto"/>
                <w:right w:val="none" w:sz="0" w:space="0" w:color="auto"/>
              </w:divBdr>
            </w:div>
            <w:div w:id="1749035834">
              <w:marLeft w:val="0"/>
              <w:marRight w:val="0"/>
              <w:marTop w:val="0"/>
              <w:marBottom w:val="0"/>
              <w:divBdr>
                <w:top w:val="none" w:sz="0" w:space="0" w:color="auto"/>
                <w:left w:val="none" w:sz="0" w:space="0" w:color="auto"/>
                <w:bottom w:val="none" w:sz="0" w:space="0" w:color="auto"/>
                <w:right w:val="none" w:sz="0" w:space="0" w:color="auto"/>
              </w:divBdr>
            </w:div>
            <w:div w:id="1919631484">
              <w:marLeft w:val="0"/>
              <w:marRight w:val="0"/>
              <w:marTop w:val="0"/>
              <w:marBottom w:val="0"/>
              <w:divBdr>
                <w:top w:val="none" w:sz="0" w:space="0" w:color="auto"/>
                <w:left w:val="none" w:sz="0" w:space="0" w:color="auto"/>
                <w:bottom w:val="none" w:sz="0" w:space="0" w:color="auto"/>
                <w:right w:val="none" w:sz="0" w:space="0" w:color="auto"/>
              </w:divBdr>
            </w:div>
            <w:div w:id="9109855">
              <w:marLeft w:val="0"/>
              <w:marRight w:val="0"/>
              <w:marTop w:val="0"/>
              <w:marBottom w:val="0"/>
              <w:divBdr>
                <w:top w:val="none" w:sz="0" w:space="0" w:color="auto"/>
                <w:left w:val="none" w:sz="0" w:space="0" w:color="auto"/>
                <w:bottom w:val="none" w:sz="0" w:space="0" w:color="auto"/>
                <w:right w:val="none" w:sz="0" w:space="0" w:color="auto"/>
              </w:divBdr>
            </w:div>
            <w:div w:id="476843413">
              <w:marLeft w:val="0"/>
              <w:marRight w:val="0"/>
              <w:marTop w:val="0"/>
              <w:marBottom w:val="0"/>
              <w:divBdr>
                <w:top w:val="none" w:sz="0" w:space="0" w:color="auto"/>
                <w:left w:val="none" w:sz="0" w:space="0" w:color="auto"/>
                <w:bottom w:val="none" w:sz="0" w:space="0" w:color="auto"/>
                <w:right w:val="none" w:sz="0" w:space="0" w:color="auto"/>
              </w:divBdr>
            </w:div>
            <w:div w:id="681005456">
              <w:marLeft w:val="0"/>
              <w:marRight w:val="0"/>
              <w:marTop w:val="0"/>
              <w:marBottom w:val="0"/>
              <w:divBdr>
                <w:top w:val="none" w:sz="0" w:space="0" w:color="auto"/>
                <w:left w:val="none" w:sz="0" w:space="0" w:color="auto"/>
                <w:bottom w:val="none" w:sz="0" w:space="0" w:color="auto"/>
                <w:right w:val="none" w:sz="0" w:space="0" w:color="auto"/>
              </w:divBdr>
            </w:div>
            <w:div w:id="286936625">
              <w:marLeft w:val="0"/>
              <w:marRight w:val="0"/>
              <w:marTop w:val="0"/>
              <w:marBottom w:val="0"/>
              <w:divBdr>
                <w:top w:val="none" w:sz="0" w:space="0" w:color="auto"/>
                <w:left w:val="none" w:sz="0" w:space="0" w:color="auto"/>
                <w:bottom w:val="none" w:sz="0" w:space="0" w:color="auto"/>
                <w:right w:val="none" w:sz="0" w:space="0" w:color="auto"/>
              </w:divBdr>
            </w:div>
            <w:div w:id="1462724596">
              <w:marLeft w:val="0"/>
              <w:marRight w:val="0"/>
              <w:marTop w:val="0"/>
              <w:marBottom w:val="0"/>
              <w:divBdr>
                <w:top w:val="none" w:sz="0" w:space="0" w:color="auto"/>
                <w:left w:val="none" w:sz="0" w:space="0" w:color="auto"/>
                <w:bottom w:val="none" w:sz="0" w:space="0" w:color="auto"/>
                <w:right w:val="none" w:sz="0" w:space="0" w:color="auto"/>
              </w:divBdr>
            </w:div>
            <w:div w:id="341515505">
              <w:marLeft w:val="0"/>
              <w:marRight w:val="0"/>
              <w:marTop w:val="0"/>
              <w:marBottom w:val="0"/>
              <w:divBdr>
                <w:top w:val="none" w:sz="0" w:space="0" w:color="auto"/>
                <w:left w:val="none" w:sz="0" w:space="0" w:color="auto"/>
                <w:bottom w:val="none" w:sz="0" w:space="0" w:color="auto"/>
                <w:right w:val="none" w:sz="0" w:space="0" w:color="auto"/>
              </w:divBdr>
            </w:div>
            <w:div w:id="1720477827">
              <w:marLeft w:val="0"/>
              <w:marRight w:val="0"/>
              <w:marTop w:val="0"/>
              <w:marBottom w:val="0"/>
              <w:divBdr>
                <w:top w:val="none" w:sz="0" w:space="0" w:color="auto"/>
                <w:left w:val="none" w:sz="0" w:space="0" w:color="auto"/>
                <w:bottom w:val="none" w:sz="0" w:space="0" w:color="auto"/>
                <w:right w:val="none" w:sz="0" w:space="0" w:color="auto"/>
              </w:divBdr>
            </w:div>
            <w:div w:id="226376693">
              <w:marLeft w:val="0"/>
              <w:marRight w:val="0"/>
              <w:marTop w:val="0"/>
              <w:marBottom w:val="0"/>
              <w:divBdr>
                <w:top w:val="none" w:sz="0" w:space="0" w:color="auto"/>
                <w:left w:val="none" w:sz="0" w:space="0" w:color="auto"/>
                <w:bottom w:val="none" w:sz="0" w:space="0" w:color="auto"/>
                <w:right w:val="none" w:sz="0" w:space="0" w:color="auto"/>
              </w:divBdr>
            </w:div>
            <w:div w:id="1240406073">
              <w:marLeft w:val="0"/>
              <w:marRight w:val="0"/>
              <w:marTop w:val="0"/>
              <w:marBottom w:val="0"/>
              <w:divBdr>
                <w:top w:val="none" w:sz="0" w:space="0" w:color="auto"/>
                <w:left w:val="none" w:sz="0" w:space="0" w:color="auto"/>
                <w:bottom w:val="none" w:sz="0" w:space="0" w:color="auto"/>
                <w:right w:val="none" w:sz="0" w:space="0" w:color="auto"/>
              </w:divBdr>
            </w:div>
            <w:div w:id="1190219622">
              <w:marLeft w:val="0"/>
              <w:marRight w:val="0"/>
              <w:marTop w:val="0"/>
              <w:marBottom w:val="0"/>
              <w:divBdr>
                <w:top w:val="none" w:sz="0" w:space="0" w:color="auto"/>
                <w:left w:val="none" w:sz="0" w:space="0" w:color="auto"/>
                <w:bottom w:val="none" w:sz="0" w:space="0" w:color="auto"/>
                <w:right w:val="none" w:sz="0" w:space="0" w:color="auto"/>
              </w:divBdr>
            </w:div>
            <w:div w:id="269243539">
              <w:marLeft w:val="0"/>
              <w:marRight w:val="0"/>
              <w:marTop w:val="0"/>
              <w:marBottom w:val="0"/>
              <w:divBdr>
                <w:top w:val="none" w:sz="0" w:space="0" w:color="auto"/>
                <w:left w:val="none" w:sz="0" w:space="0" w:color="auto"/>
                <w:bottom w:val="none" w:sz="0" w:space="0" w:color="auto"/>
                <w:right w:val="none" w:sz="0" w:space="0" w:color="auto"/>
              </w:divBdr>
            </w:div>
            <w:div w:id="918170324">
              <w:marLeft w:val="0"/>
              <w:marRight w:val="0"/>
              <w:marTop w:val="0"/>
              <w:marBottom w:val="0"/>
              <w:divBdr>
                <w:top w:val="none" w:sz="0" w:space="0" w:color="auto"/>
                <w:left w:val="none" w:sz="0" w:space="0" w:color="auto"/>
                <w:bottom w:val="none" w:sz="0" w:space="0" w:color="auto"/>
                <w:right w:val="none" w:sz="0" w:space="0" w:color="auto"/>
              </w:divBdr>
            </w:div>
            <w:div w:id="762800717">
              <w:marLeft w:val="0"/>
              <w:marRight w:val="0"/>
              <w:marTop w:val="0"/>
              <w:marBottom w:val="0"/>
              <w:divBdr>
                <w:top w:val="none" w:sz="0" w:space="0" w:color="auto"/>
                <w:left w:val="none" w:sz="0" w:space="0" w:color="auto"/>
                <w:bottom w:val="none" w:sz="0" w:space="0" w:color="auto"/>
                <w:right w:val="none" w:sz="0" w:space="0" w:color="auto"/>
              </w:divBdr>
            </w:div>
            <w:div w:id="926816009">
              <w:marLeft w:val="0"/>
              <w:marRight w:val="0"/>
              <w:marTop w:val="0"/>
              <w:marBottom w:val="0"/>
              <w:divBdr>
                <w:top w:val="none" w:sz="0" w:space="0" w:color="auto"/>
                <w:left w:val="none" w:sz="0" w:space="0" w:color="auto"/>
                <w:bottom w:val="none" w:sz="0" w:space="0" w:color="auto"/>
                <w:right w:val="none" w:sz="0" w:space="0" w:color="auto"/>
              </w:divBdr>
            </w:div>
            <w:div w:id="899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20presse@bdp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hamachtsbesse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dpk.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3011</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Thomas Bublitz</dc:creator>
  <cp:lastModifiedBy>Petra Voß</cp:lastModifiedBy>
  <cp:revision>2</cp:revision>
  <cp:lastPrinted>2019-03-14T09:10:00Z</cp:lastPrinted>
  <dcterms:created xsi:type="dcterms:W3CDTF">2020-03-04T11:09:00Z</dcterms:created>
  <dcterms:modified xsi:type="dcterms:W3CDTF">2020-03-04T11:09:00Z</dcterms:modified>
</cp:coreProperties>
</file>