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EDB40" w14:textId="77777777" w:rsidR="00CD55C0" w:rsidRDefault="00CD55C0" w:rsidP="004721FF">
      <w:pPr>
        <w:spacing w:after="200" w:line="276" w:lineRule="auto"/>
        <w:ind w:right="850"/>
        <w:contextualSpacing/>
        <w:rPr>
          <w:rFonts w:asciiTheme="minorHAnsi" w:eastAsia="Calibri" w:hAnsiTheme="minorHAnsi" w:cstheme="minorHAnsi"/>
          <w:sz w:val="28"/>
          <w:szCs w:val="28"/>
        </w:rPr>
      </w:pPr>
    </w:p>
    <w:p w14:paraId="53FFD50C" w14:textId="7D2F2C99" w:rsidR="004721FF" w:rsidRPr="004721FF" w:rsidRDefault="004721FF" w:rsidP="004721FF">
      <w:pPr>
        <w:spacing w:after="200" w:line="276" w:lineRule="auto"/>
        <w:ind w:right="850"/>
        <w:contextualSpacing/>
        <w:rPr>
          <w:rFonts w:asciiTheme="minorHAnsi" w:eastAsia="Calibri" w:hAnsiTheme="minorHAnsi" w:cstheme="minorHAnsi"/>
          <w:sz w:val="28"/>
          <w:szCs w:val="28"/>
        </w:rPr>
      </w:pPr>
      <w:bookmarkStart w:id="0" w:name="_GoBack"/>
      <w:bookmarkEnd w:id="0"/>
      <w:r w:rsidRPr="004721FF">
        <w:rPr>
          <w:rFonts w:asciiTheme="minorHAnsi" w:eastAsia="Calibri" w:hAnsiTheme="minorHAnsi" w:cstheme="minorHAnsi"/>
          <w:sz w:val="28"/>
          <w:szCs w:val="28"/>
        </w:rPr>
        <w:t xml:space="preserve">Pressemitteilung </w:t>
      </w:r>
      <w:r w:rsidR="00E465E5">
        <w:rPr>
          <w:rFonts w:asciiTheme="minorHAnsi" w:eastAsia="Calibri" w:hAnsiTheme="minorHAnsi" w:cstheme="minorHAnsi"/>
          <w:sz w:val="28"/>
          <w:szCs w:val="28"/>
        </w:rPr>
        <w:t xml:space="preserve">des </w:t>
      </w:r>
      <w:r w:rsidRPr="004721FF">
        <w:rPr>
          <w:rFonts w:asciiTheme="minorHAnsi" w:eastAsia="Calibri" w:hAnsiTheme="minorHAnsi" w:cstheme="minorHAnsi"/>
          <w:sz w:val="28"/>
          <w:szCs w:val="28"/>
        </w:rPr>
        <w:t>BDPK</w:t>
      </w:r>
    </w:p>
    <w:p w14:paraId="189D191C" w14:textId="77777777" w:rsidR="004721FF" w:rsidRPr="004721FF" w:rsidRDefault="004721FF" w:rsidP="004721FF">
      <w:pPr>
        <w:contextualSpacing/>
        <w:rPr>
          <w:rFonts w:asciiTheme="minorHAnsi" w:hAnsiTheme="minorHAnsi" w:cstheme="minorHAnsi"/>
          <w:b/>
          <w:bCs/>
          <w:sz w:val="28"/>
          <w:szCs w:val="28"/>
        </w:rPr>
      </w:pPr>
    </w:p>
    <w:p w14:paraId="51DFC711" w14:textId="21679CC1" w:rsidR="00993DC1" w:rsidRDefault="00C107AC" w:rsidP="003C3C43">
      <w:pPr>
        <w:spacing w:after="120"/>
        <w:rPr>
          <w:rFonts w:asciiTheme="minorHAnsi" w:hAnsiTheme="minorHAnsi" w:cstheme="minorHAnsi"/>
          <w:b/>
          <w:bCs/>
          <w:sz w:val="28"/>
          <w:szCs w:val="28"/>
        </w:rPr>
      </w:pPr>
      <w:r>
        <w:rPr>
          <w:rFonts w:asciiTheme="minorHAnsi" w:hAnsiTheme="minorHAnsi" w:cstheme="minorHAnsi"/>
          <w:b/>
          <w:bCs/>
          <w:sz w:val="28"/>
          <w:szCs w:val="28"/>
        </w:rPr>
        <w:t>IPREG verbessert Patientenversorgung mit Reha-Leistungen</w:t>
      </w:r>
    </w:p>
    <w:p w14:paraId="4BEE6BB1" w14:textId="77777777" w:rsidR="00E465E5" w:rsidRPr="004721FF" w:rsidRDefault="00E465E5" w:rsidP="003C3C43">
      <w:pPr>
        <w:spacing w:after="120"/>
        <w:rPr>
          <w:rFonts w:asciiTheme="minorHAnsi" w:hAnsiTheme="minorHAnsi" w:cstheme="minorHAnsi"/>
          <w:i/>
          <w:sz w:val="24"/>
          <w:szCs w:val="24"/>
        </w:rPr>
      </w:pPr>
    </w:p>
    <w:p w14:paraId="4E757CC5" w14:textId="4883FEA5" w:rsidR="00C107AC" w:rsidRPr="00CD55C0" w:rsidRDefault="004544B9" w:rsidP="00C107AC">
      <w:pPr>
        <w:rPr>
          <w:rFonts w:asciiTheme="minorHAnsi" w:hAnsiTheme="minorHAnsi" w:cstheme="minorHAnsi"/>
          <w:sz w:val="26"/>
          <w:szCs w:val="26"/>
        </w:rPr>
      </w:pPr>
      <w:r w:rsidRPr="00CD55C0">
        <w:rPr>
          <w:rFonts w:asciiTheme="minorHAnsi" w:hAnsiTheme="minorHAnsi" w:cstheme="minorHAnsi"/>
          <w:i/>
          <w:sz w:val="26"/>
          <w:szCs w:val="26"/>
        </w:rPr>
        <w:t>Berlin,</w:t>
      </w:r>
      <w:r w:rsidR="009C6C21" w:rsidRPr="00CD55C0">
        <w:rPr>
          <w:rFonts w:asciiTheme="minorHAnsi" w:hAnsiTheme="minorHAnsi" w:cstheme="minorHAnsi"/>
          <w:i/>
          <w:sz w:val="26"/>
          <w:szCs w:val="26"/>
        </w:rPr>
        <w:t xml:space="preserve"> </w:t>
      </w:r>
      <w:r w:rsidR="00E465E5" w:rsidRPr="00CD55C0">
        <w:rPr>
          <w:rFonts w:asciiTheme="minorHAnsi" w:hAnsiTheme="minorHAnsi" w:cstheme="minorHAnsi"/>
          <w:i/>
          <w:sz w:val="26"/>
          <w:szCs w:val="26"/>
        </w:rPr>
        <w:t>1</w:t>
      </w:r>
      <w:r w:rsidR="00C107AC" w:rsidRPr="00CD55C0">
        <w:rPr>
          <w:rFonts w:asciiTheme="minorHAnsi" w:hAnsiTheme="minorHAnsi" w:cstheme="minorHAnsi"/>
          <w:i/>
          <w:sz w:val="26"/>
          <w:szCs w:val="26"/>
        </w:rPr>
        <w:t>2</w:t>
      </w:r>
      <w:r w:rsidR="00D733CB" w:rsidRPr="00CD55C0">
        <w:rPr>
          <w:rFonts w:asciiTheme="minorHAnsi" w:hAnsiTheme="minorHAnsi" w:cstheme="minorHAnsi"/>
          <w:i/>
          <w:sz w:val="26"/>
          <w:szCs w:val="26"/>
        </w:rPr>
        <w:t>.</w:t>
      </w:r>
      <w:r w:rsidR="004721FF" w:rsidRPr="00CD55C0">
        <w:rPr>
          <w:rFonts w:asciiTheme="minorHAnsi" w:hAnsiTheme="minorHAnsi" w:cstheme="minorHAnsi"/>
          <w:i/>
          <w:sz w:val="26"/>
          <w:szCs w:val="26"/>
        </w:rPr>
        <w:t xml:space="preserve"> </w:t>
      </w:r>
      <w:r w:rsidR="00D733CB" w:rsidRPr="00CD55C0">
        <w:rPr>
          <w:rFonts w:asciiTheme="minorHAnsi" w:hAnsiTheme="minorHAnsi" w:cstheme="minorHAnsi"/>
          <w:i/>
          <w:sz w:val="26"/>
          <w:szCs w:val="26"/>
        </w:rPr>
        <w:t>Februar</w:t>
      </w:r>
      <w:r w:rsidR="004721FF" w:rsidRPr="00CD55C0">
        <w:rPr>
          <w:rFonts w:asciiTheme="minorHAnsi" w:hAnsiTheme="minorHAnsi" w:cstheme="minorHAnsi"/>
          <w:i/>
          <w:sz w:val="26"/>
          <w:szCs w:val="26"/>
        </w:rPr>
        <w:t xml:space="preserve"> </w:t>
      </w:r>
      <w:r w:rsidR="009C6C21" w:rsidRPr="00CD55C0">
        <w:rPr>
          <w:rFonts w:asciiTheme="minorHAnsi" w:hAnsiTheme="minorHAnsi" w:cstheme="minorHAnsi"/>
          <w:i/>
          <w:sz w:val="26"/>
          <w:szCs w:val="26"/>
        </w:rPr>
        <w:t>2020</w:t>
      </w:r>
      <w:r w:rsidRPr="00CD55C0">
        <w:rPr>
          <w:rFonts w:asciiTheme="minorHAnsi" w:hAnsiTheme="minorHAnsi" w:cstheme="minorHAnsi"/>
          <w:i/>
          <w:sz w:val="26"/>
          <w:szCs w:val="26"/>
        </w:rPr>
        <w:t xml:space="preserve"> –</w:t>
      </w:r>
      <w:r w:rsidR="00B7281E" w:rsidRPr="00CD55C0">
        <w:rPr>
          <w:rFonts w:asciiTheme="minorHAnsi" w:hAnsiTheme="minorHAnsi" w:cstheme="minorHAnsi"/>
          <w:sz w:val="26"/>
          <w:szCs w:val="26"/>
        </w:rPr>
        <w:t xml:space="preserve"> </w:t>
      </w:r>
      <w:r w:rsidR="00C107AC" w:rsidRPr="00CD55C0">
        <w:rPr>
          <w:rFonts w:asciiTheme="minorHAnsi" w:hAnsiTheme="minorHAnsi" w:cstheme="minorHAnsi"/>
          <w:sz w:val="26"/>
          <w:szCs w:val="26"/>
        </w:rPr>
        <w:t xml:space="preserve">BDPK begrüßt Gesetzentwurf </w:t>
      </w:r>
      <w:r w:rsidR="00C107AC" w:rsidRPr="00CD55C0">
        <w:rPr>
          <w:rFonts w:asciiTheme="minorHAnsi" w:hAnsiTheme="minorHAnsi" w:cstheme="minorHAnsi"/>
          <w:sz w:val="26"/>
          <w:szCs w:val="26"/>
        </w:rPr>
        <w:t xml:space="preserve">der Bundesregierung </w:t>
      </w:r>
      <w:r w:rsidR="00C107AC" w:rsidRPr="00CD55C0">
        <w:rPr>
          <w:rFonts w:asciiTheme="minorHAnsi" w:hAnsiTheme="minorHAnsi" w:cstheme="minorHAnsi"/>
          <w:sz w:val="26"/>
          <w:szCs w:val="26"/>
        </w:rPr>
        <w:t>zur Stärkung der Rehabilitation</w:t>
      </w:r>
    </w:p>
    <w:p w14:paraId="0C407E24" w14:textId="77777777" w:rsidR="00C107AC" w:rsidRDefault="00C107AC" w:rsidP="00C107AC"/>
    <w:p w14:paraId="26B179DE" w14:textId="19296459" w:rsidR="00C107AC" w:rsidRPr="00C107AC" w:rsidRDefault="00C107AC" w:rsidP="00C107AC">
      <w:pPr>
        <w:rPr>
          <w:rFonts w:asciiTheme="minorHAnsi" w:hAnsiTheme="minorHAnsi" w:cstheme="minorHAnsi"/>
          <w:sz w:val="26"/>
          <w:szCs w:val="26"/>
        </w:rPr>
      </w:pPr>
      <w:r w:rsidRPr="00C107AC">
        <w:rPr>
          <w:rFonts w:asciiTheme="minorHAnsi" w:hAnsiTheme="minorHAnsi" w:cstheme="minorHAnsi"/>
          <w:sz w:val="26"/>
          <w:szCs w:val="26"/>
        </w:rPr>
        <w:t xml:space="preserve">Heute hat das Bundeskabinett den Entwurf des Intensivpflege- und Rehabilitationsstärkungsgesetz (IPREG) beschlossen. Der BDPK begrüßt den Beschluss des Bundeskabinetts als einen wichtigen Schritt zur Sicherung einer leistungsfähigen und hochwertigen Versorgung der gesetzlich Krankenversicherten mit Leistungen der medizinischen Rehabilitation. </w:t>
      </w:r>
    </w:p>
    <w:p w14:paraId="7C95128B" w14:textId="77777777" w:rsidR="00C107AC" w:rsidRPr="00C107AC" w:rsidRDefault="00C107AC" w:rsidP="00C107AC">
      <w:pPr>
        <w:rPr>
          <w:rFonts w:asciiTheme="minorHAnsi" w:hAnsiTheme="minorHAnsi" w:cstheme="minorHAnsi"/>
          <w:sz w:val="26"/>
          <w:szCs w:val="26"/>
        </w:rPr>
      </w:pPr>
    </w:p>
    <w:p w14:paraId="2133E620" w14:textId="019CEF4D" w:rsidR="00C107AC" w:rsidRPr="00C107AC" w:rsidRDefault="00C107AC" w:rsidP="00C107AC">
      <w:pPr>
        <w:rPr>
          <w:rFonts w:asciiTheme="minorHAnsi" w:hAnsiTheme="minorHAnsi" w:cstheme="minorHAnsi"/>
          <w:sz w:val="26"/>
          <w:szCs w:val="26"/>
        </w:rPr>
      </w:pPr>
      <w:r w:rsidRPr="00C107AC">
        <w:rPr>
          <w:rFonts w:asciiTheme="minorHAnsi" w:hAnsiTheme="minorHAnsi" w:cstheme="minorHAnsi"/>
          <w:sz w:val="26"/>
          <w:szCs w:val="26"/>
        </w:rPr>
        <w:t>Wesentlicher Bestandteil des Gesetzgebungsverfahrens ist eine bedarfsgerechte und zügige Leistungsentscheidung der Krankenkassen bei der Genehmigung geriatrischer Rehabilitationsleistungen. Weiterhin soll der gemeinsame Bundesausschuss entscheiden, ob weitere Rehabilitationsleistungen im Anschluss an die Krankenhausbehandlung von diesem vereinfachten Zugangsverfahren profitieren sollen. BDPK-Präsidentin Dr. med. Katharina Nebel sieht in dem Gesetzentwurf ein wichtige Grundlage, um bürokratische und teilweise langwierige Genehmigungsverfahren der Krankenkassen abzukürzen. „Davon werden die Patienten aber auch die Mitarbeiter in den Arztpraxen und Krankenhäusern profitieren.“</w:t>
      </w:r>
    </w:p>
    <w:p w14:paraId="5F101232" w14:textId="77777777" w:rsidR="00C107AC" w:rsidRPr="00C107AC" w:rsidRDefault="00C107AC" w:rsidP="00C107AC">
      <w:pPr>
        <w:rPr>
          <w:rFonts w:asciiTheme="minorHAnsi" w:hAnsiTheme="minorHAnsi" w:cstheme="minorHAnsi"/>
          <w:sz w:val="26"/>
          <w:szCs w:val="26"/>
        </w:rPr>
      </w:pPr>
      <w:r w:rsidRPr="00C107AC">
        <w:rPr>
          <w:rFonts w:asciiTheme="minorHAnsi" w:hAnsiTheme="minorHAnsi" w:cstheme="minorHAnsi"/>
          <w:sz w:val="26"/>
          <w:szCs w:val="26"/>
        </w:rPr>
        <w:t>Eine weitere wichtige Änderung betrifft die Abschaffung der sogenannten Grundlohnrate. Bislang durften die Preise für Rehabilitationsleistungen nur in dem Rahmen steigen, in dem die Beitragseinnahmen der gesetzlichen Krankenkassen gestiegen sind. Die Folge dieser Begrenzung ist, dass die in den vergangenen Jahren stark gestiegenen Gehälter für Pflegefachkräfte und Therapeuten nicht refinanziert werden konnten. Durch die Streichung der Grundlohnrate ist nun auch die Refinanzierung höherer Personalkosten in den Rehabilitationseinrichtungen möglich.</w:t>
      </w:r>
    </w:p>
    <w:p w14:paraId="0696E754" w14:textId="77777777" w:rsidR="00C107AC" w:rsidRPr="00C107AC" w:rsidRDefault="00C107AC" w:rsidP="00C107AC">
      <w:pPr>
        <w:rPr>
          <w:rFonts w:asciiTheme="minorHAnsi" w:hAnsiTheme="minorHAnsi" w:cstheme="minorHAnsi"/>
          <w:sz w:val="26"/>
          <w:szCs w:val="26"/>
        </w:rPr>
      </w:pPr>
      <w:r w:rsidRPr="00C107AC">
        <w:rPr>
          <w:rFonts w:asciiTheme="minorHAnsi" w:hAnsiTheme="minorHAnsi" w:cstheme="minorHAnsi"/>
          <w:sz w:val="26"/>
          <w:szCs w:val="26"/>
        </w:rPr>
        <w:t>„Auch wenn noch Diskussionsbedarf im Detail besteht, sehen die Mitglieder des BDPK in den Regelungen des IPREG eine wichtige gesundheitspolitische Entscheidung zur Verbesserung der Wettbewerbsbedingungen für Rehabilitationseinrichtungen um dringend benötigtes Fachpersonal“, sagte dazu Ellio Schneider, der Vorsitzender des BDPK-Fachausschusses Rehabilitation und Pflege heute in Berlin.</w:t>
      </w:r>
    </w:p>
    <w:p w14:paraId="75EE6DDA" w14:textId="58EFE208" w:rsidR="00C107AC" w:rsidRDefault="00C107AC" w:rsidP="00E71547">
      <w:pPr>
        <w:spacing w:line="276" w:lineRule="auto"/>
        <w:jc w:val="both"/>
        <w:rPr>
          <w:rFonts w:asciiTheme="minorHAnsi" w:hAnsiTheme="minorHAnsi" w:cstheme="minorHAnsi"/>
          <w:sz w:val="26"/>
          <w:szCs w:val="26"/>
        </w:rPr>
      </w:pPr>
    </w:p>
    <w:p w14:paraId="22A94E27" w14:textId="77777777" w:rsidR="00C107AC" w:rsidRDefault="00C107AC">
      <w:pPr>
        <w:rPr>
          <w:rFonts w:asciiTheme="minorHAnsi" w:hAnsiTheme="minorHAnsi" w:cstheme="minorHAnsi"/>
          <w:sz w:val="26"/>
          <w:szCs w:val="26"/>
        </w:rPr>
      </w:pPr>
      <w:r>
        <w:rPr>
          <w:rFonts w:asciiTheme="minorHAnsi" w:hAnsiTheme="minorHAnsi" w:cstheme="minorHAnsi"/>
          <w:sz w:val="26"/>
          <w:szCs w:val="26"/>
        </w:rPr>
        <w:br w:type="page"/>
      </w:r>
    </w:p>
    <w:p w14:paraId="05BF2ED7" w14:textId="24747495" w:rsidR="00C107AC" w:rsidRDefault="00C107AC" w:rsidP="00E71547">
      <w:pPr>
        <w:spacing w:line="276" w:lineRule="auto"/>
        <w:jc w:val="both"/>
        <w:rPr>
          <w:rFonts w:asciiTheme="minorHAnsi" w:hAnsiTheme="minorHAnsi" w:cstheme="minorHAnsi"/>
          <w:sz w:val="26"/>
          <w:szCs w:val="26"/>
        </w:rPr>
      </w:pPr>
      <w:r>
        <w:rPr>
          <w:rFonts w:asciiTheme="minorHAnsi" w:hAnsiTheme="minorHAnsi" w:cstheme="minorHAnsi"/>
          <w:sz w:val="26"/>
          <w:szCs w:val="26"/>
        </w:rPr>
        <w:lastRenderedPageBreak/>
        <w:t xml:space="preserve">Interessante Fakten und Forderungen zur medizinischen Rehabilitation finden Sie auf der Kampagnenwebsite </w:t>
      </w:r>
      <w:hyperlink r:id="rId7" w:history="1">
        <w:r w:rsidRPr="00003EAC">
          <w:rPr>
            <w:rStyle w:val="Hyperlink"/>
            <w:rFonts w:asciiTheme="minorHAnsi" w:hAnsiTheme="minorHAnsi" w:cstheme="minorHAnsi"/>
            <w:sz w:val="26"/>
            <w:szCs w:val="26"/>
          </w:rPr>
          <w:t>www.rehamachts</w:t>
        </w:r>
        <w:r w:rsidRPr="00003EAC">
          <w:rPr>
            <w:rStyle w:val="Hyperlink"/>
            <w:rFonts w:asciiTheme="minorHAnsi" w:hAnsiTheme="minorHAnsi" w:cstheme="minorHAnsi"/>
            <w:sz w:val="26"/>
            <w:szCs w:val="26"/>
          </w:rPr>
          <w:t>b</w:t>
        </w:r>
        <w:r w:rsidRPr="00003EAC">
          <w:rPr>
            <w:rStyle w:val="Hyperlink"/>
            <w:rFonts w:asciiTheme="minorHAnsi" w:hAnsiTheme="minorHAnsi" w:cstheme="minorHAnsi"/>
            <w:sz w:val="26"/>
            <w:szCs w:val="26"/>
          </w:rPr>
          <w:t>esser.de</w:t>
        </w:r>
      </w:hyperlink>
      <w:r>
        <w:rPr>
          <w:rFonts w:asciiTheme="minorHAnsi" w:hAnsiTheme="minorHAnsi" w:cstheme="minorHAnsi"/>
          <w:sz w:val="26"/>
          <w:szCs w:val="26"/>
        </w:rPr>
        <w:t xml:space="preserve"> </w:t>
      </w:r>
    </w:p>
    <w:p w14:paraId="3DA441F0" w14:textId="77777777" w:rsidR="005617CF" w:rsidRPr="004721FF" w:rsidRDefault="005617CF" w:rsidP="004721FF">
      <w:pPr>
        <w:spacing w:line="276" w:lineRule="auto"/>
        <w:rPr>
          <w:rFonts w:asciiTheme="minorHAnsi" w:hAnsiTheme="minorHAnsi" w:cstheme="minorHAnsi"/>
          <w:sz w:val="24"/>
          <w:szCs w:val="20"/>
        </w:rPr>
      </w:pPr>
    </w:p>
    <w:p w14:paraId="19BD6078" w14:textId="77777777" w:rsidR="00C107AC" w:rsidRDefault="00C107AC" w:rsidP="004721FF">
      <w:pPr>
        <w:rPr>
          <w:rFonts w:asciiTheme="minorHAnsi" w:hAnsiTheme="minorHAnsi" w:cstheme="minorHAnsi"/>
          <w:sz w:val="20"/>
          <w:szCs w:val="20"/>
        </w:rPr>
      </w:pPr>
    </w:p>
    <w:p w14:paraId="1FF62841" w14:textId="5427E65D" w:rsidR="004721FF" w:rsidRPr="004721FF" w:rsidRDefault="004721FF" w:rsidP="004721FF">
      <w:pPr>
        <w:rPr>
          <w:rFonts w:asciiTheme="minorHAnsi" w:hAnsiTheme="minorHAnsi" w:cstheme="minorHAnsi"/>
          <w:sz w:val="24"/>
          <w:szCs w:val="24"/>
        </w:rPr>
      </w:pPr>
      <w:r w:rsidRPr="004721FF">
        <w:rPr>
          <w:rFonts w:asciiTheme="minorHAnsi" w:hAnsiTheme="minorHAnsi" w:cstheme="minorHAnsi"/>
          <w:sz w:val="20"/>
          <w:szCs w:val="20"/>
        </w:rPr>
        <w:t>Ihr Ansprechpartner:</w:t>
      </w:r>
    </w:p>
    <w:p w14:paraId="41731BA2" w14:textId="77777777" w:rsidR="004721FF" w:rsidRPr="004721FF" w:rsidRDefault="004721FF" w:rsidP="004721FF">
      <w:pPr>
        <w:rPr>
          <w:rFonts w:asciiTheme="minorHAnsi" w:hAnsiTheme="minorHAnsi" w:cstheme="minorHAnsi"/>
          <w:sz w:val="20"/>
          <w:szCs w:val="20"/>
        </w:rPr>
      </w:pPr>
      <w:r w:rsidRPr="004721FF">
        <w:rPr>
          <w:rFonts w:asciiTheme="minorHAnsi" w:hAnsiTheme="minorHAnsi" w:cstheme="minorHAnsi"/>
          <w:sz w:val="20"/>
          <w:szCs w:val="20"/>
        </w:rPr>
        <w:t>Antonia von Randow, Pressesprecherin des Bundesverbandes Deutscher Privatkliniken e.V.</w:t>
      </w:r>
      <w:r w:rsidRPr="004721FF">
        <w:rPr>
          <w:rFonts w:asciiTheme="minorHAnsi" w:hAnsiTheme="minorHAnsi" w:cstheme="minorHAnsi"/>
          <w:sz w:val="20"/>
          <w:szCs w:val="20"/>
        </w:rPr>
        <w:br/>
        <w:t>Friedrichstraße 60, 10117 Berlin</w:t>
      </w:r>
      <w:r w:rsidRPr="004721FF">
        <w:rPr>
          <w:rFonts w:asciiTheme="minorHAnsi" w:hAnsiTheme="minorHAnsi" w:cstheme="minorHAnsi"/>
          <w:sz w:val="20"/>
          <w:szCs w:val="20"/>
        </w:rPr>
        <w:br/>
        <w:t xml:space="preserve">Tel.: 030 - 2 40 08 99 - 0; </w:t>
      </w:r>
      <w:hyperlink r:id="rId8" w:history="1">
        <w:r w:rsidRPr="004721FF">
          <w:rPr>
            <w:rStyle w:val="Hyperlink"/>
            <w:rFonts w:asciiTheme="minorHAnsi" w:hAnsiTheme="minorHAnsi" w:cstheme="minorHAnsi"/>
            <w:sz w:val="20"/>
            <w:szCs w:val="20"/>
          </w:rPr>
          <w:t>mailto: presse@bdpk.de</w:t>
        </w:r>
      </w:hyperlink>
      <w:r w:rsidRPr="004721FF">
        <w:rPr>
          <w:rFonts w:asciiTheme="minorHAnsi" w:hAnsiTheme="minorHAnsi" w:cstheme="minorHAnsi"/>
          <w:sz w:val="20"/>
          <w:szCs w:val="20"/>
        </w:rPr>
        <w:br/>
      </w:r>
      <w:hyperlink r:id="rId9" w:history="1">
        <w:r w:rsidRPr="004721FF">
          <w:rPr>
            <w:rStyle w:val="Hyperlink"/>
            <w:rFonts w:asciiTheme="minorHAnsi" w:hAnsiTheme="minorHAnsi" w:cstheme="minorHAnsi"/>
            <w:sz w:val="20"/>
            <w:szCs w:val="20"/>
          </w:rPr>
          <w:t>www.bdpk.de</w:t>
        </w:r>
      </w:hyperlink>
    </w:p>
    <w:p w14:paraId="77F7DD68" w14:textId="77777777" w:rsidR="004721FF" w:rsidRPr="004721FF" w:rsidRDefault="004721FF" w:rsidP="004721FF">
      <w:pPr>
        <w:rPr>
          <w:rFonts w:asciiTheme="minorHAnsi" w:hAnsiTheme="minorHAnsi" w:cstheme="minorHAnsi"/>
          <w:sz w:val="18"/>
          <w:szCs w:val="18"/>
        </w:rPr>
      </w:pPr>
    </w:p>
    <w:p w14:paraId="7AF5CA86" w14:textId="0B491B3B" w:rsidR="004721FF" w:rsidRPr="004721FF" w:rsidRDefault="004721FF" w:rsidP="004721FF">
      <w:pPr>
        <w:pStyle w:val="StandardWeb"/>
        <w:pBdr>
          <w:top w:val="single" w:sz="4" w:space="1" w:color="auto"/>
          <w:left w:val="single" w:sz="4" w:space="4" w:color="auto"/>
          <w:bottom w:val="single" w:sz="4" w:space="0" w:color="auto"/>
          <w:right w:val="single" w:sz="4" w:space="4" w:color="auto"/>
        </w:pBdr>
        <w:spacing w:before="0" w:beforeAutospacing="0" w:afterLines="240" w:after="576" w:afterAutospacing="0"/>
        <w:ind w:right="-1"/>
        <w:rPr>
          <w:rFonts w:asciiTheme="minorHAnsi" w:hAnsiTheme="minorHAnsi" w:cstheme="minorHAnsi"/>
          <w:bCs/>
          <w:sz w:val="22"/>
          <w:szCs w:val="22"/>
        </w:rPr>
      </w:pPr>
      <w:r w:rsidRPr="004721FF">
        <w:rPr>
          <w:rFonts w:asciiTheme="minorHAnsi" w:hAnsiTheme="minorHAnsi" w:cstheme="minorHAnsi"/>
          <w:bCs/>
          <w:sz w:val="22"/>
          <w:szCs w:val="22"/>
        </w:rPr>
        <w:t xml:space="preserve">Der </w:t>
      </w:r>
      <w:r w:rsidRPr="004721FF">
        <w:rPr>
          <w:rFonts w:asciiTheme="minorHAnsi" w:hAnsiTheme="minorHAnsi" w:cstheme="minorHAnsi"/>
          <w:sz w:val="22"/>
          <w:szCs w:val="22"/>
        </w:rPr>
        <w:t xml:space="preserve">Bundesverband Deutscher Privatkliniken e.V. (BDPK) vertritt seit über </w:t>
      </w:r>
      <w:r w:rsidR="001C5CDF">
        <w:rPr>
          <w:rFonts w:asciiTheme="minorHAnsi" w:hAnsiTheme="minorHAnsi" w:cstheme="minorHAnsi"/>
          <w:sz w:val="22"/>
          <w:szCs w:val="22"/>
        </w:rPr>
        <w:t>7</w:t>
      </w:r>
      <w:r w:rsidRPr="004721FF">
        <w:rPr>
          <w:rFonts w:asciiTheme="minorHAnsi" w:hAnsiTheme="minorHAnsi" w:cstheme="minorHAnsi"/>
          <w:sz w:val="22"/>
          <w:szCs w:val="22"/>
        </w:rPr>
        <w:t>0 Jahren die Interessen von mehr als 1.000 Krankenhäusern und Rehabilitationskliniken in privater Trägerschaft. Als deutschlandweit agierender Spitzenverband setzt er sich für eine qualitativ hochwertige, innovative und wirtschaftliche Patientenversorgung in Krankenhäusern und Rehabilitationskliniken ein</w:t>
      </w:r>
      <w:r w:rsidRPr="004721FF">
        <w:rPr>
          <w:rFonts w:asciiTheme="minorHAnsi" w:hAnsiTheme="minorHAnsi" w:cstheme="minorHAnsi"/>
          <w:bCs/>
          <w:sz w:val="22"/>
          <w:szCs w:val="22"/>
        </w:rPr>
        <w:t xml:space="preserve">. </w:t>
      </w:r>
    </w:p>
    <w:sectPr w:rsidR="004721FF" w:rsidRPr="004721FF" w:rsidSect="00126CCD">
      <w:headerReference w:type="even" r:id="rId10"/>
      <w:headerReference w:type="default" r:id="rId11"/>
      <w:footerReference w:type="even" r:id="rId12"/>
      <w:footerReference w:type="default" r:id="rId13"/>
      <w:pgSz w:w="11906" w:h="16838"/>
      <w:pgMar w:top="2694" w:right="1134" w:bottom="1258" w:left="1134" w:header="709" w:footer="32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A89C8" w14:textId="77777777" w:rsidR="00247341" w:rsidRDefault="00247341">
      <w:r>
        <w:separator/>
      </w:r>
    </w:p>
  </w:endnote>
  <w:endnote w:type="continuationSeparator" w:id="0">
    <w:p w14:paraId="1359FC80" w14:textId="77777777" w:rsidR="00247341" w:rsidRDefault="0024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CC0E" w14:textId="77777777" w:rsidR="00931E50" w:rsidRDefault="00EB29D0" w:rsidP="00B2286C">
    <w:pPr>
      <w:pStyle w:val="Fuzeile"/>
      <w:framePr w:wrap="around" w:vAnchor="text" w:hAnchor="margin" w:xAlign="right" w:y="1"/>
      <w:rPr>
        <w:rStyle w:val="Seitenzahl"/>
      </w:rPr>
    </w:pPr>
    <w:r>
      <w:rPr>
        <w:rStyle w:val="Seitenzahl"/>
      </w:rPr>
      <w:fldChar w:fldCharType="begin"/>
    </w:r>
    <w:r w:rsidR="00931E50">
      <w:rPr>
        <w:rStyle w:val="Seitenzahl"/>
      </w:rPr>
      <w:instrText xml:space="preserve">PAGE  </w:instrText>
    </w:r>
    <w:r>
      <w:rPr>
        <w:rStyle w:val="Seitenzahl"/>
      </w:rPr>
      <w:fldChar w:fldCharType="end"/>
    </w:r>
  </w:p>
  <w:p w14:paraId="14EBE950" w14:textId="77777777" w:rsidR="00931E50" w:rsidRDefault="00931E50" w:rsidP="00B228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098D9" w14:textId="77777777" w:rsidR="00931E50" w:rsidRPr="00D1610D" w:rsidRDefault="00931E50" w:rsidP="00B2286C">
    <w:pPr>
      <w:pStyle w:val="Kopfzeile"/>
      <w:framePr w:wrap="around" w:vAnchor="text" w:hAnchor="margin" w:xAlign="right" w:y="1"/>
      <w:jc w:val="both"/>
      <w:rPr>
        <w:rStyle w:val="Seitenzahl"/>
        <w:rFonts w:ascii="Calibri" w:hAnsi="Calibri"/>
        <w:sz w:val="16"/>
      </w:rPr>
    </w:pPr>
    <w:r w:rsidRPr="00D1610D">
      <w:rPr>
        <w:rStyle w:val="Seitenzahl"/>
        <w:rFonts w:ascii="Calibri" w:hAnsi="Calibri"/>
        <w:sz w:val="16"/>
      </w:rPr>
      <w:t xml:space="preserve">Seite </w:t>
    </w:r>
    <w:r w:rsidR="00EB29D0" w:rsidRPr="00D1610D">
      <w:rPr>
        <w:rStyle w:val="Seitenzahl"/>
        <w:rFonts w:ascii="Calibri" w:hAnsi="Calibri"/>
        <w:sz w:val="16"/>
      </w:rPr>
      <w:fldChar w:fldCharType="begin"/>
    </w:r>
    <w:r w:rsidRPr="00D1610D">
      <w:rPr>
        <w:rStyle w:val="Seitenzahl"/>
        <w:rFonts w:ascii="Calibri" w:hAnsi="Calibri"/>
        <w:sz w:val="16"/>
      </w:rPr>
      <w:instrText xml:space="preserve">PAGE  </w:instrText>
    </w:r>
    <w:r w:rsidR="00EB29D0" w:rsidRPr="00D1610D">
      <w:rPr>
        <w:rStyle w:val="Seitenzahl"/>
        <w:rFonts w:ascii="Calibri" w:hAnsi="Calibri"/>
        <w:sz w:val="16"/>
      </w:rPr>
      <w:fldChar w:fldCharType="separate"/>
    </w:r>
    <w:r w:rsidR="002F7B84">
      <w:rPr>
        <w:rStyle w:val="Seitenzahl"/>
        <w:rFonts w:ascii="Calibri" w:hAnsi="Calibri"/>
        <w:noProof/>
        <w:sz w:val="16"/>
      </w:rPr>
      <w:t>2</w:t>
    </w:r>
    <w:r w:rsidR="00EB29D0" w:rsidRPr="00D1610D">
      <w:rPr>
        <w:rStyle w:val="Seitenzahl"/>
        <w:rFonts w:ascii="Calibri" w:hAnsi="Calibri"/>
        <w:sz w:val="16"/>
      </w:rPr>
      <w:fldChar w:fldCharType="end"/>
    </w:r>
  </w:p>
  <w:p w14:paraId="1C246871" w14:textId="77777777" w:rsidR="00931E50" w:rsidRPr="0095673C" w:rsidRDefault="00931E50" w:rsidP="00B2286C">
    <w:pPr>
      <w:pStyle w:val="Fuzeile"/>
      <w:ind w:right="360"/>
      <w:jc w:val="center"/>
      <w:rPr>
        <w:rFonts w:ascii="Futura Book" w:hAnsi="Futura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79FE" w14:textId="77777777" w:rsidR="00247341" w:rsidRDefault="00247341">
      <w:r>
        <w:separator/>
      </w:r>
    </w:p>
  </w:footnote>
  <w:footnote w:type="continuationSeparator" w:id="0">
    <w:p w14:paraId="0A3DFD9E" w14:textId="77777777" w:rsidR="00247341" w:rsidRDefault="00247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D2E6" w14:textId="77777777" w:rsidR="00931E50" w:rsidRDefault="00EB29D0" w:rsidP="00B2286C">
    <w:pPr>
      <w:pStyle w:val="Kopfzeile"/>
      <w:framePr w:wrap="around" w:vAnchor="text" w:hAnchor="margin" w:xAlign="right" w:y="1"/>
      <w:rPr>
        <w:rStyle w:val="Seitenzahl"/>
      </w:rPr>
    </w:pPr>
    <w:r>
      <w:rPr>
        <w:rStyle w:val="Seitenzahl"/>
      </w:rPr>
      <w:fldChar w:fldCharType="begin"/>
    </w:r>
    <w:r w:rsidR="00931E50">
      <w:rPr>
        <w:rStyle w:val="Seitenzahl"/>
      </w:rPr>
      <w:instrText xml:space="preserve">PAGE  </w:instrText>
    </w:r>
    <w:r>
      <w:rPr>
        <w:rStyle w:val="Seitenzahl"/>
      </w:rPr>
      <w:fldChar w:fldCharType="end"/>
    </w:r>
  </w:p>
  <w:p w14:paraId="7C0FB278" w14:textId="77777777" w:rsidR="00931E50" w:rsidRDefault="00931E50" w:rsidP="00B2286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86A6" w14:textId="77777777" w:rsidR="00931E50" w:rsidRDefault="00931E50">
    <w:pPr>
      <w:pStyle w:val="Kopfzeile"/>
    </w:pPr>
    <w:r>
      <w:rPr>
        <w:noProof/>
      </w:rPr>
      <w:drawing>
        <wp:anchor distT="0" distB="0" distL="114300" distR="114300" simplePos="0" relativeHeight="251658240" behindDoc="0" locked="0" layoutInCell="1" allowOverlap="1" wp14:anchorId="45713FDA" wp14:editId="24AB7287">
          <wp:simplePos x="0" y="0"/>
          <wp:positionH relativeFrom="column">
            <wp:posOffset>4343400</wp:posOffset>
          </wp:positionH>
          <wp:positionV relativeFrom="paragraph">
            <wp:posOffset>4445</wp:posOffset>
          </wp:positionV>
          <wp:extent cx="1866900" cy="1049020"/>
          <wp:effectExtent l="19050" t="0" r="0" b="0"/>
          <wp:wrapSquare wrapText="bothSides"/>
          <wp:docPr id="2" name="Bild 24" descr="BDP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DPKLOGO"/>
                  <pic:cNvPicPr>
                    <a:picLocks noChangeAspect="1" noChangeArrowheads="1"/>
                  </pic:cNvPicPr>
                </pic:nvPicPr>
                <pic:blipFill>
                  <a:blip r:embed="rId1"/>
                  <a:srcRect/>
                  <a:stretch>
                    <a:fillRect/>
                  </a:stretch>
                </pic:blipFill>
                <pic:spPr bwMode="auto">
                  <a:xfrm>
                    <a:off x="0" y="0"/>
                    <a:ext cx="1866900" cy="10490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00D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863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0EE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925F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509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DA38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C062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760C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8E0F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685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FC5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6119C"/>
    <w:multiLevelType w:val="hybridMultilevel"/>
    <w:tmpl w:val="6F28D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3A12CF"/>
    <w:multiLevelType w:val="hybridMultilevel"/>
    <w:tmpl w:val="8C1C7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43E40"/>
    <w:multiLevelType w:val="hybridMultilevel"/>
    <w:tmpl w:val="AB08C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BC630B"/>
    <w:multiLevelType w:val="hybridMultilevel"/>
    <w:tmpl w:val="D3D40A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5482065"/>
    <w:multiLevelType w:val="hybridMultilevel"/>
    <w:tmpl w:val="5B369090"/>
    <w:lvl w:ilvl="0" w:tplc="6B5C0DEC">
      <w:start w:val="4"/>
      <w:numFmt w:val="bullet"/>
      <w:lvlText w:val=""/>
      <w:lvlJc w:val="left"/>
      <w:pPr>
        <w:ind w:left="720" w:hanging="360"/>
      </w:pPr>
      <w:rPr>
        <w:rFonts w:ascii="Symbol" w:eastAsia="MS Mincho"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AA49B4"/>
    <w:multiLevelType w:val="hybridMultilevel"/>
    <w:tmpl w:val="67B2B5EC"/>
    <w:lvl w:ilvl="0" w:tplc="F58E0F6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28924DE"/>
    <w:multiLevelType w:val="hybridMultilevel"/>
    <w:tmpl w:val="49F48E3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30A26BF8"/>
    <w:multiLevelType w:val="multilevel"/>
    <w:tmpl w:val="943E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1670CE"/>
    <w:multiLevelType w:val="hybridMultilevel"/>
    <w:tmpl w:val="C7443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D4415F"/>
    <w:multiLevelType w:val="hybridMultilevel"/>
    <w:tmpl w:val="21260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5E2DDE"/>
    <w:multiLevelType w:val="hybridMultilevel"/>
    <w:tmpl w:val="D66EC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C90E7E"/>
    <w:multiLevelType w:val="hybridMultilevel"/>
    <w:tmpl w:val="A4749700"/>
    <w:lvl w:ilvl="0" w:tplc="0407000F">
      <w:start w:val="1"/>
      <w:numFmt w:val="decimal"/>
      <w:lvlText w:val="%1."/>
      <w:lvlJc w:val="left"/>
      <w:pPr>
        <w:ind w:left="360" w:hanging="360"/>
      </w:pPr>
    </w:lvl>
    <w:lvl w:ilvl="1" w:tplc="5C64E6C8">
      <w:numFmt w:val="bullet"/>
      <w:lvlText w:val="•"/>
      <w:lvlJc w:val="left"/>
      <w:pPr>
        <w:ind w:left="1080" w:hanging="360"/>
      </w:pPr>
      <w:rPr>
        <w:rFonts w:ascii="Calibri" w:eastAsiaTheme="minorHAnsi" w:hAnsi="Calibri" w:cstheme="minorBidi"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E136FF4"/>
    <w:multiLevelType w:val="hybridMultilevel"/>
    <w:tmpl w:val="C7EC3762"/>
    <w:lvl w:ilvl="0" w:tplc="6FD248D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712E70"/>
    <w:multiLevelType w:val="hybridMultilevel"/>
    <w:tmpl w:val="7E805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D06F8A"/>
    <w:multiLevelType w:val="hybridMultilevel"/>
    <w:tmpl w:val="F8940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7C3C31"/>
    <w:multiLevelType w:val="hybridMultilevel"/>
    <w:tmpl w:val="C33C5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6120F8"/>
    <w:multiLevelType w:val="hybridMultilevel"/>
    <w:tmpl w:val="E5B4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4568CB"/>
    <w:multiLevelType w:val="hybridMultilevel"/>
    <w:tmpl w:val="BEF0B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C21F5F"/>
    <w:multiLevelType w:val="hybridMultilevel"/>
    <w:tmpl w:val="7916A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5A53DF"/>
    <w:multiLevelType w:val="hybridMultilevel"/>
    <w:tmpl w:val="3D5C4700"/>
    <w:lvl w:ilvl="0" w:tplc="31C227E0">
      <w:numFmt w:val="bullet"/>
      <w:lvlText w:val="-"/>
      <w:lvlJc w:val="left"/>
      <w:pPr>
        <w:ind w:left="720" w:hanging="360"/>
      </w:pPr>
      <w:rPr>
        <w:rFonts w:ascii="Calibri" w:eastAsia="Times New Roman" w:hAnsi="Calibri" w:cs="Calibri" w:hint="default"/>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F35744"/>
    <w:multiLevelType w:val="hybridMultilevel"/>
    <w:tmpl w:val="2F9E1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31"/>
  </w:num>
  <w:num w:numId="15">
    <w:abstractNumId w:val="19"/>
  </w:num>
  <w:num w:numId="16">
    <w:abstractNumId w:val="20"/>
  </w:num>
  <w:num w:numId="17">
    <w:abstractNumId w:val="26"/>
  </w:num>
  <w:num w:numId="18">
    <w:abstractNumId w:val="21"/>
  </w:num>
  <w:num w:numId="19">
    <w:abstractNumId w:val="29"/>
  </w:num>
  <w:num w:numId="20">
    <w:abstractNumId w:val="11"/>
  </w:num>
  <w:num w:numId="21">
    <w:abstractNumId w:val="15"/>
  </w:num>
  <w:num w:numId="22">
    <w:abstractNumId w:val="22"/>
  </w:num>
  <w:num w:numId="23">
    <w:abstractNumId w:val="12"/>
  </w:num>
  <w:num w:numId="24">
    <w:abstractNumId w:val="25"/>
  </w:num>
  <w:num w:numId="25">
    <w:abstractNumId w:val="24"/>
  </w:num>
  <w:num w:numId="26">
    <w:abstractNumId w:val="18"/>
  </w:num>
  <w:num w:numId="27">
    <w:abstractNumId w:val="28"/>
  </w:num>
  <w:num w:numId="28">
    <w:abstractNumId w:val="27"/>
  </w:num>
  <w:num w:numId="29">
    <w:abstractNumId w:val="17"/>
  </w:num>
  <w:num w:numId="30">
    <w:abstractNumId w:val="23"/>
  </w:num>
  <w:num w:numId="31">
    <w:abstractNumId w:val="3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395174-CAE3-4155-ACA5-ABCC5A3ED3C9}"/>
    <w:docVar w:name="dgnword-eventsink" w:val="1942925945824"/>
  </w:docVars>
  <w:rsids>
    <w:rsidRoot w:val="00BF19AE"/>
    <w:rsid w:val="0000229D"/>
    <w:rsid w:val="00002FB5"/>
    <w:rsid w:val="000128A4"/>
    <w:rsid w:val="00017A9B"/>
    <w:rsid w:val="00046B70"/>
    <w:rsid w:val="00054F01"/>
    <w:rsid w:val="00057A7E"/>
    <w:rsid w:val="000605F5"/>
    <w:rsid w:val="00075A77"/>
    <w:rsid w:val="000767FC"/>
    <w:rsid w:val="000908BE"/>
    <w:rsid w:val="00095AC0"/>
    <w:rsid w:val="00095E94"/>
    <w:rsid w:val="000A6F0E"/>
    <w:rsid w:val="000B5CF0"/>
    <w:rsid w:val="000C3EDB"/>
    <w:rsid w:val="000C6271"/>
    <w:rsid w:val="000D112F"/>
    <w:rsid w:val="000D1E32"/>
    <w:rsid w:val="000D1E85"/>
    <w:rsid w:val="000D20EF"/>
    <w:rsid w:val="000D4D06"/>
    <w:rsid w:val="000D521A"/>
    <w:rsid w:val="000D62D2"/>
    <w:rsid w:val="000E2545"/>
    <w:rsid w:val="000F2184"/>
    <w:rsid w:val="000F2718"/>
    <w:rsid w:val="000F6744"/>
    <w:rsid w:val="0010080C"/>
    <w:rsid w:val="0010472A"/>
    <w:rsid w:val="00111A16"/>
    <w:rsid w:val="00114884"/>
    <w:rsid w:val="0011638D"/>
    <w:rsid w:val="00116F9C"/>
    <w:rsid w:val="0012113B"/>
    <w:rsid w:val="001233E8"/>
    <w:rsid w:val="00126CCD"/>
    <w:rsid w:val="00131EA0"/>
    <w:rsid w:val="0013366C"/>
    <w:rsid w:val="001339FC"/>
    <w:rsid w:val="001437CD"/>
    <w:rsid w:val="00144212"/>
    <w:rsid w:val="0014612D"/>
    <w:rsid w:val="00147AFC"/>
    <w:rsid w:val="00150565"/>
    <w:rsid w:val="0016026C"/>
    <w:rsid w:val="00160412"/>
    <w:rsid w:val="0016474A"/>
    <w:rsid w:val="00164841"/>
    <w:rsid w:val="00166FDF"/>
    <w:rsid w:val="001729EB"/>
    <w:rsid w:val="00173C23"/>
    <w:rsid w:val="00173D1C"/>
    <w:rsid w:val="0017546C"/>
    <w:rsid w:val="001771D1"/>
    <w:rsid w:val="00177906"/>
    <w:rsid w:val="00181D03"/>
    <w:rsid w:val="00184D8E"/>
    <w:rsid w:val="00187C38"/>
    <w:rsid w:val="001927B8"/>
    <w:rsid w:val="001934FB"/>
    <w:rsid w:val="0019550A"/>
    <w:rsid w:val="00196ADA"/>
    <w:rsid w:val="001B1A93"/>
    <w:rsid w:val="001B49CB"/>
    <w:rsid w:val="001B5D3C"/>
    <w:rsid w:val="001C5CDF"/>
    <w:rsid w:val="001C66A9"/>
    <w:rsid w:val="001C7ACE"/>
    <w:rsid w:val="001D0E37"/>
    <w:rsid w:val="001D5AA5"/>
    <w:rsid w:val="001D62DF"/>
    <w:rsid w:val="001D6C9D"/>
    <w:rsid w:val="001E3A2A"/>
    <w:rsid w:val="001F4682"/>
    <w:rsid w:val="001F625F"/>
    <w:rsid w:val="001F709C"/>
    <w:rsid w:val="002040CF"/>
    <w:rsid w:val="00206B10"/>
    <w:rsid w:val="00213FFD"/>
    <w:rsid w:val="00223669"/>
    <w:rsid w:val="00223BB4"/>
    <w:rsid w:val="002261B5"/>
    <w:rsid w:val="00226F65"/>
    <w:rsid w:val="00230D02"/>
    <w:rsid w:val="00237D82"/>
    <w:rsid w:val="00245664"/>
    <w:rsid w:val="00247341"/>
    <w:rsid w:val="00252634"/>
    <w:rsid w:val="00252C59"/>
    <w:rsid w:val="00254963"/>
    <w:rsid w:val="00254C9D"/>
    <w:rsid w:val="00257B2D"/>
    <w:rsid w:val="00260FE7"/>
    <w:rsid w:val="0026457E"/>
    <w:rsid w:val="002663CA"/>
    <w:rsid w:val="00273272"/>
    <w:rsid w:val="00274636"/>
    <w:rsid w:val="0027732D"/>
    <w:rsid w:val="00282ECB"/>
    <w:rsid w:val="00284375"/>
    <w:rsid w:val="002853E8"/>
    <w:rsid w:val="002869FC"/>
    <w:rsid w:val="00290C2A"/>
    <w:rsid w:val="00291B57"/>
    <w:rsid w:val="00294B3F"/>
    <w:rsid w:val="00295507"/>
    <w:rsid w:val="002A2DC5"/>
    <w:rsid w:val="002A2FC2"/>
    <w:rsid w:val="002A64DA"/>
    <w:rsid w:val="002B249A"/>
    <w:rsid w:val="002B7F5E"/>
    <w:rsid w:val="002D41FA"/>
    <w:rsid w:val="002D43E3"/>
    <w:rsid w:val="002E49D5"/>
    <w:rsid w:val="002F32E7"/>
    <w:rsid w:val="002F3C05"/>
    <w:rsid w:val="002F5429"/>
    <w:rsid w:val="002F7B84"/>
    <w:rsid w:val="00306232"/>
    <w:rsid w:val="00307BC7"/>
    <w:rsid w:val="003156D1"/>
    <w:rsid w:val="00316E16"/>
    <w:rsid w:val="003202F7"/>
    <w:rsid w:val="00321342"/>
    <w:rsid w:val="00321B94"/>
    <w:rsid w:val="00325309"/>
    <w:rsid w:val="003330B5"/>
    <w:rsid w:val="003330DA"/>
    <w:rsid w:val="003378A7"/>
    <w:rsid w:val="0035199B"/>
    <w:rsid w:val="00362A66"/>
    <w:rsid w:val="00363C6F"/>
    <w:rsid w:val="00365589"/>
    <w:rsid w:val="00381F66"/>
    <w:rsid w:val="0038341C"/>
    <w:rsid w:val="00383F4A"/>
    <w:rsid w:val="00387B69"/>
    <w:rsid w:val="003930F0"/>
    <w:rsid w:val="0039653E"/>
    <w:rsid w:val="003A0A8C"/>
    <w:rsid w:val="003A5B6B"/>
    <w:rsid w:val="003B10EE"/>
    <w:rsid w:val="003B68B6"/>
    <w:rsid w:val="003C207E"/>
    <w:rsid w:val="003C32E2"/>
    <w:rsid w:val="003C3C43"/>
    <w:rsid w:val="003C548A"/>
    <w:rsid w:val="003E0BDB"/>
    <w:rsid w:val="003E1F05"/>
    <w:rsid w:val="003E7B7A"/>
    <w:rsid w:val="003F42CD"/>
    <w:rsid w:val="003F55DC"/>
    <w:rsid w:val="0040070A"/>
    <w:rsid w:val="00404335"/>
    <w:rsid w:val="00407197"/>
    <w:rsid w:val="00410A62"/>
    <w:rsid w:val="0042752E"/>
    <w:rsid w:val="00433E20"/>
    <w:rsid w:val="0043628E"/>
    <w:rsid w:val="00437BE1"/>
    <w:rsid w:val="00442C00"/>
    <w:rsid w:val="004515F4"/>
    <w:rsid w:val="00451C70"/>
    <w:rsid w:val="004525CC"/>
    <w:rsid w:val="004544B9"/>
    <w:rsid w:val="0046155E"/>
    <w:rsid w:val="004622D0"/>
    <w:rsid w:val="004656BC"/>
    <w:rsid w:val="00466195"/>
    <w:rsid w:val="00470BFC"/>
    <w:rsid w:val="004721FF"/>
    <w:rsid w:val="00480C00"/>
    <w:rsid w:val="0049093F"/>
    <w:rsid w:val="004956B6"/>
    <w:rsid w:val="004A7D8C"/>
    <w:rsid w:val="004B0EAD"/>
    <w:rsid w:val="004B3067"/>
    <w:rsid w:val="004B48BE"/>
    <w:rsid w:val="004B55CC"/>
    <w:rsid w:val="004B58BA"/>
    <w:rsid w:val="004B6BBA"/>
    <w:rsid w:val="004B7C39"/>
    <w:rsid w:val="004C1C50"/>
    <w:rsid w:val="004D1022"/>
    <w:rsid w:val="004E0ACF"/>
    <w:rsid w:val="004E3A9C"/>
    <w:rsid w:val="004E5C2E"/>
    <w:rsid w:val="004F611C"/>
    <w:rsid w:val="00501490"/>
    <w:rsid w:val="005124F9"/>
    <w:rsid w:val="00513E0F"/>
    <w:rsid w:val="0051771E"/>
    <w:rsid w:val="0052178F"/>
    <w:rsid w:val="005257BD"/>
    <w:rsid w:val="00532191"/>
    <w:rsid w:val="00542696"/>
    <w:rsid w:val="005430EB"/>
    <w:rsid w:val="00543155"/>
    <w:rsid w:val="00545486"/>
    <w:rsid w:val="0055226A"/>
    <w:rsid w:val="00552853"/>
    <w:rsid w:val="0055438A"/>
    <w:rsid w:val="005551A7"/>
    <w:rsid w:val="00556007"/>
    <w:rsid w:val="00557236"/>
    <w:rsid w:val="00557DB3"/>
    <w:rsid w:val="005617CF"/>
    <w:rsid w:val="00562582"/>
    <w:rsid w:val="00571B55"/>
    <w:rsid w:val="00572ECE"/>
    <w:rsid w:val="00574E45"/>
    <w:rsid w:val="005828A7"/>
    <w:rsid w:val="00590F81"/>
    <w:rsid w:val="00593F3C"/>
    <w:rsid w:val="005A486B"/>
    <w:rsid w:val="005A5A86"/>
    <w:rsid w:val="005A6AFF"/>
    <w:rsid w:val="005A6F17"/>
    <w:rsid w:val="005B36DD"/>
    <w:rsid w:val="005B3C0A"/>
    <w:rsid w:val="005C02D1"/>
    <w:rsid w:val="005C3187"/>
    <w:rsid w:val="005C6752"/>
    <w:rsid w:val="006034CE"/>
    <w:rsid w:val="00604225"/>
    <w:rsid w:val="00606BCE"/>
    <w:rsid w:val="00612E50"/>
    <w:rsid w:val="006145E6"/>
    <w:rsid w:val="0061758A"/>
    <w:rsid w:val="006227D7"/>
    <w:rsid w:val="00624EC5"/>
    <w:rsid w:val="006274A7"/>
    <w:rsid w:val="0065368B"/>
    <w:rsid w:val="0065664B"/>
    <w:rsid w:val="00662BEE"/>
    <w:rsid w:val="006639B1"/>
    <w:rsid w:val="006704DC"/>
    <w:rsid w:val="00674814"/>
    <w:rsid w:val="00674D1C"/>
    <w:rsid w:val="006819A1"/>
    <w:rsid w:val="00683D83"/>
    <w:rsid w:val="0068661F"/>
    <w:rsid w:val="00690C1F"/>
    <w:rsid w:val="00695EB4"/>
    <w:rsid w:val="006A4C88"/>
    <w:rsid w:val="006A5B1B"/>
    <w:rsid w:val="006B0A6B"/>
    <w:rsid w:val="006B1522"/>
    <w:rsid w:val="006B347F"/>
    <w:rsid w:val="006B5DFA"/>
    <w:rsid w:val="006C03CC"/>
    <w:rsid w:val="006C2DD2"/>
    <w:rsid w:val="006C5336"/>
    <w:rsid w:val="006D17CB"/>
    <w:rsid w:val="006D531C"/>
    <w:rsid w:val="006E4669"/>
    <w:rsid w:val="006F1D73"/>
    <w:rsid w:val="006F2A8B"/>
    <w:rsid w:val="006F57D8"/>
    <w:rsid w:val="007012D1"/>
    <w:rsid w:val="00701B00"/>
    <w:rsid w:val="00704695"/>
    <w:rsid w:val="00710213"/>
    <w:rsid w:val="0071061E"/>
    <w:rsid w:val="00713655"/>
    <w:rsid w:val="00716C85"/>
    <w:rsid w:val="00721948"/>
    <w:rsid w:val="007262C3"/>
    <w:rsid w:val="00733434"/>
    <w:rsid w:val="00736750"/>
    <w:rsid w:val="007444CE"/>
    <w:rsid w:val="007500F9"/>
    <w:rsid w:val="00756446"/>
    <w:rsid w:val="00757661"/>
    <w:rsid w:val="00762C13"/>
    <w:rsid w:val="0076633B"/>
    <w:rsid w:val="00771C48"/>
    <w:rsid w:val="007761D1"/>
    <w:rsid w:val="007819F0"/>
    <w:rsid w:val="0078682F"/>
    <w:rsid w:val="00793CAD"/>
    <w:rsid w:val="007A4C53"/>
    <w:rsid w:val="007A7F4A"/>
    <w:rsid w:val="007B2E58"/>
    <w:rsid w:val="007C1F77"/>
    <w:rsid w:val="007C21AA"/>
    <w:rsid w:val="007C4105"/>
    <w:rsid w:val="007C6267"/>
    <w:rsid w:val="007D1BD0"/>
    <w:rsid w:val="007D65CE"/>
    <w:rsid w:val="007D7091"/>
    <w:rsid w:val="007D723D"/>
    <w:rsid w:val="007D7273"/>
    <w:rsid w:val="007E3134"/>
    <w:rsid w:val="007E3D1E"/>
    <w:rsid w:val="007F1EC8"/>
    <w:rsid w:val="007F40FE"/>
    <w:rsid w:val="007F5844"/>
    <w:rsid w:val="007F5863"/>
    <w:rsid w:val="007F7F57"/>
    <w:rsid w:val="0080235F"/>
    <w:rsid w:val="00821251"/>
    <w:rsid w:val="00821DDC"/>
    <w:rsid w:val="00831D79"/>
    <w:rsid w:val="008331EF"/>
    <w:rsid w:val="00842DC8"/>
    <w:rsid w:val="00843BFA"/>
    <w:rsid w:val="0085191C"/>
    <w:rsid w:val="00854104"/>
    <w:rsid w:val="00864183"/>
    <w:rsid w:val="00874076"/>
    <w:rsid w:val="00875596"/>
    <w:rsid w:val="0088177E"/>
    <w:rsid w:val="00883AB4"/>
    <w:rsid w:val="00885D2A"/>
    <w:rsid w:val="008917AE"/>
    <w:rsid w:val="008946E3"/>
    <w:rsid w:val="008A289C"/>
    <w:rsid w:val="008A395E"/>
    <w:rsid w:val="008B1CEE"/>
    <w:rsid w:val="008C210C"/>
    <w:rsid w:val="008C300F"/>
    <w:rsid w:val="008C3560"/>
    <w:rsid w:val="008C3D0A"/>
    <w:rsid w:val="008C6B7C"/>
    <w:rsid w:val="008D281E"/>
    <w:rsid w:val="008D4E91"/>
    <w:rsid w:val="008E4CBD"/>
    <w:rsid w:val="008E5B25"/>
    <w:rsid w:val="008E6E19"/>
    <w:rsid w:val="008E79A3"/>
    <w:rsid w:val="008F24B9"/>
    <w:rsid w:val="008F2CFE"/>
    <w:rsid w:val="00903EE5"/>
    <w:rsid w:val="0090613B"/>
    <w:rsid w:val="0091586E"/>
    <w:rsid w:val="00917A4A"/>
    <w:rsid w:val="0092673C"/>
    <w:rsid w:val="00931E50"/>
    <w:rsid w:val="009331DE"/>
    <w:rsid w:val="00934975"/>
    <w:rsid w:val="00934A7B"/>
    <w:rsid w:val="00936D06"/>
    <w:rsid w:val="00937074"/>
    <w:rsid w:val="00940C4B"/>
    <w:rsid w:val="00940D42"/>
    <w:rsid w:val="00941DB1"/>
    <w:rsid w:val="009420BD"/>
    <w:rsid w:val="009423A4"/>
    <w:rsid w:val="00942FB2"/>
    <w:rsid w:val="00952FC1"/>
    <w:rsid w:val="00966C7E"/>
    <w:rsid w:val="009914FC"/>
    <w:rsid w:val="00992D10"/>
    <w:rsid w:val="00993DC1"/>
    <w:rsid w:val="009A1373"/>
    <w:rsid w:val="009A7212"/>
    <w:rsid w:val="009A7949"/>
    <w:rsid w:val="009B1E2D"/>
    <w:rsid w:val="009B3A16"/>
    <w:rsid w:val="009B4423"/>
    <w:rsid w:val="009B65A4"/>
    <w:rsid w:val="009C1D10"/>
    <w:rsid w:val="009C6C21"/>
    <w:rsid w:val="009D4C05"/>
    <w:rsid w:val="009D67DE"/>
    <w:rsid w:val="009E3FF4"/>
    <w:rsid w:val="009E7856"/>
    <w:rsid w:val="009E7FF8"/>
    <w:rsid w:val="009F0439"/>
    <w:rsid w:val="009F1344"/>
    <w:rsid w:val="009F4776"/>
    <w:rsid w:val="00A01A0D"/>
    <w:rsid w:val="00A06AA5"/>
    <w:rsid w:val="00A162E3"/>
    <w:rsid w:val="00A16D4B"/>
    <w:rsid w:val="00A1765A"/>
    <w:rsid w:val="00A203AA"/>
    <w:rsid w:val="00A2365B"/>
    <w:rsid w:val="00A251D5"/>
    <w:rsid w:val="00A253B7"/>
    <w:rsid w:val="00A2676C"/>
    <w:rsid w:val="00A26B06"/>
    <w:rsid w:val="00A31C42"/>
    <w:rsid w:val="00A37728"/>
    <w:rsid w:val="00A37A2C"/>
    <w:rsid w:val="00A422A7"/>
    <w:rsid w:val="00A452FA"/>
    <w:rsid w:val="00A570E3"/>
    <w:rsid w:val="00A57743"/>
    <w:rsid w:val="00A62F94"/>
    <w:rsid w:val="00A65F37"/>
    <w:rsid w:val="00A81257"/>
    <w:rsid w:val="00A87A5C"/>
    <w:rsid w:val="00A905A2"/>
    <w:rsid w:val="00A906B8"/>
    <w:rsid w:val="00A9124D"/>
    <w:rsid w:val="00A93D04"/>
    <w:rsid w:val="00A97AC6"/>
    <w:rsid w:val="00A97C77"/>
    <w:rsid w:val="00AB2A89"/>
    <w:rsid w:val="00AC115D"/>
    <w:rsid w:val="00AC249B"/>
    <w:rsid w:val="00AD260E"/>
    <w:rsid w:val="00AD728D"/>
    <w:rsid w:val="00AD773A"/>
    <w:rsid w:val="00AF0EE7"/>
    <w:rsid w:val="00AF38AC"/>
    <w:rsid w:val="00B109C3"/>
    <w:rsid w:val="00B10D5C"/>
    <w:rsid w:val="00B17DF1"/>
    <w:rsid w:val="00B21DB6"/>
    <w:rsid w:val="00B22193"/>
    <w:rsid w:val="00B2286C"/>
    <w:rsid w:val="00B23EC0"/>
    <w:rsid w:val="00B33AA6"/>
    <w:rsid w:val="00B3738F"/>
    <w:rsid w:val="00B422B4"/>
    <w:rsid w:val="00B43FCB"/>
    <w:rsid w:val="00B45266"/>
    <w:rsid w:val="00B50F3E"/>
    <w:rsid w:val="00B57D42"/>
    <w:rsid w:val="00B61E97"/>
    <w:rsid w:val="00B677E2"/>
    <w:rsid w:val="00B7281E"/>
    <w:rsid w:val="00B74F94"/>
    <w:rsid w:val="00B76D2A"/>
    <w:rsid w:val="00B801A4"/>
    <w:rsid w:val="00B81132"/>
    <w:rsid w:val="00B82477"/>
    <w:rsid w:val="00B8270F"/>
    <w:rsid w:val="00B85CF5"/>
    <w:rsid w:val="00B90E73"/>
    <w:rsid w:val="00B9143B"/>
    <w:rsid w:val="00B95B3E"/>
    <w:rsid w:val="00B96E81"/>
    <w:rsid w:val="00BA7410"/>
    <w:rsid w:val="00BB06D0"/>
    <w:rsid w:val="00BB4966"/>
    <w:rsid w:val="00BC4E31"/>
    <w:rsid w:val="00BC5156"/>
    <w:rsid w:val="00BD043D"/>
    <w:rsid w:val="00BD5294"/>
    <w:rsid w:val="00BD6C4C"/>
    <w:rsid w:val="00BF19AE"/>
    <w:rsid w:val="00BF32B2"/>
    <w:rsid w:val="00C00BB4"/>
    <w:rsid w:val="00C06A31"/>
    <w:rsid w:val="00C107AC"/>
    <w:rsid w:val="00C24F62"/>
    <w:rsid w:val="00C2507D"/>
    <w:rsid w:val="00C304FD"/>
    <w:rsid w:val="00C3312C"/>
    <w:rsid w:val="00C44F54"/>
    <w:rsid w:val="00C44FD2"/>
    <w:rsid w:val="00C51EFA"/>
    <w:rsid w:val="00C5423D"/>
    <w:rsid w:val="00C5472B"/>
    <w:rsid w:val="00C5601E"/>
    <w:rsid w:val="00C57EC2"/>
    <w:rsid w:val="00C800A5"/>
    <w:rsid w:val="00C84F9D"/>
    <w:rsid w:val="00C91050"/>
    <w:rsid w:val="00C96518"/>
    <w:rsid w:val="00CA1245"/>
    <w:rsid w:val="00CA1F5C"/>
    <w:rsid w:val="00CA2887"/>
    <w:rsid w:val="00CB3B89"/>
    <w:rsid w:val="00CB47FC"/>
    <w:rsid w:val="00CC2698"/>
    <w:rsid w:val="00CD50F9"/>
    <w:rsid w:val="00CD532A"/>
    <w:rsid w:val="00CD5504"/>
    <w:rsid w:val="00CD55C0"/>
    <w:rsid w:val="00CE0356"/>
    <w:rsid w:val="00CE5103"/>
    <w:rsid w:val="00CE57A6"/>
    <w:rsid w:val="00CE6840"/>
    <w:rsid w:val="00CF3996"/>
    <w:rsid w:val="00D016D2"/>
    <w:rsid w:val="00D06473"/>
    <w:rsid w:val="00D06976"/>
    <w:rsid w:val="00D10A21"/>
    <w:rsid w:val="00D130C3"/>
    <w:rsid w:val="00D1610D"/>
    <w:rsid w:val="00D454A9"/>
    <w:rsid w:val="00D46951"/>
    <w:rsid w:val="00D52446"/>
    <w:rsid w:val="00D5293C"/>
    <w:rsid w:val="00D6415D"/>
    <w:rsid w:val="00D733CB"/>
    <w:rsid w:val="00D91BA1"/>
    <w:rsid w:val="00DA6CF3"/>
    <w:rsid w:val="00DA7C6A"/>
    <w:rsid w:val="00DB05F2"/>
    <w:rsid w:val="00DB588E"/>
    <w:rsid w:val="00DC0FE2"/>
    <w:rsid w:val="00DC1CC5"/>
    <w:rsid w:val="00DC6C0F"/>
    <w:rsid w:val="00DD0D3A"/>
    <w:rsid w:val="00DD1DA2"/>
    <w:rsid w:val="00DD245E"/>
    <w:rsid w:val="00DE1F0E"/>
    <w:rsid w:val="00DE2866"/>
    <w:rsid w:val="00DE4D88"/>
    <w:rsid w:val="00DE6E6D"/>
    <w:rsid w:val="00DE7490"/>
    <w:rsid w:val="00DF1905"/>
    <w:rsid w:val="00DF20E5"/>
    <w:rsid w:val="00DF443D"/>
    <w:rsid w:val="00DF799A"/>
    <w:rsid w:val="00E002D3"/>
    <w:rsid w:val="00E03DF7"/>
    <w:rsid w:val="00E0698D"/>
    <w:rsid w:val="00E075D7"/>
    <w:rsid w:val="00E1234E"/>
    <w:rsid w:val="00E313A6"/>
    <w:rsid w:val="00E35B5D"/>
    <w:rsid w:val="00E46128"/>
    <w:rsid w:val="00E465E5"/>
    <w:rsid w:val="00E52A78"/>
    <w:rsid w:val="00E5597B"/>
    <w:rsid w:val="00E56354"/>
    <w:rsid w:val="00E60938"/>
    <w:rsid w:val="00E63482"/>
    <w:rsid w:val="00E63A56"/>
    <w:rsid w:val="00E703C7"/>
    <w:rsid w:val="00E71547"/>
    <w:rsid w:val="00E73922"/>
    <w:rsid w:val="00E73C75"/>
    <w:rsid w:val="00E816C2"/>
    <w:rsid w:val="00E86905"/>
    <w:rsid w:val="00E951DA"/>
    <w:rsid w:val="00E959AB"/>
    <w:rsid w:val="00EA7348"/>
    <w:rsid w:val="00EB29D0"/>
    <w:rsid w:val="00EB4956"/>
    <w:rsid w:val="00EC564D"/>
    <w:rsid w:val="00ED1850"/>
    <w:rsid w:val="00ED7F0A"/>
    <w:rsid w:val="00EE3EBC"/>
    <w:rsid w:val="00EE4ACF"/>
    <w:rsid w:val="00EF17F3"/>
    <w:rsid w:val="00F0464B"/>
    <w:rsid w:val="00F11628"/>
    <w:rsid w:val="00F141AD"/>
    <w:rsid w:val="00F17FC1"/>
    <w:rsid w:val="00F26FAC"/>
    <w:rsid w:val="00F27723"/>
    <w:rsid w:val="00F31D35"/>
    <w:rsid w:val="00F40C39"/>
    <w:rsid w:val="00F42047"/>
    <w:rsid w:val="00F47580"/>
    <w:rsid w:val="00F52F68"/>
    <w:rsid w:val="00F57FF1"/>
    <w:rsid w:val="00F7130E"/>
    <w:rsid w:val="00F7134C"/>
    <w:rsid w:val="00F7599B"/>
    <w:rsid w:val="00F77218"/>
    <w:rsid w:val="00F84784"/>
    <w:rsid w:val="00F93514"/>
    <w:rsid w:val="00F946D8"/>
    <w:rsid w:val="00F978E0"/>
    <w:rsid w:val="00FA1EB9"/>
    <w:rsid w:val="00FA661A"/>
    <w:rsid w:val="00FA7CA4"/>
    <w:rsid w:val="00FC6535"/>
    <w:rsid w:val="00FD01ED"/>
    <w:rsid w:val="00FD0C12"/>
    <w:rsid w:val="00FD3F06"/>
    <w:rsid w:val="00FE196D"/>
    <w:rsid w:val="00FF4F70"/>
    <w:rsid w:val="00FF6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E8D22FE"/>
  <w15:docId w15:val="{172FF99C-63C7-40C3-88B8-EB43A479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9C5"/>
    <w:rPr>
      <w:rFonts w:ascii="Arial" w:hAnsi="Arial" w:cs="Arial"/>
      <w:sz w:val="22"/>
      <w:szCs w:val="22"/>
    </w:rPr>
  </w:style>
  <w:style w:type="paragraph" w:styleId="berschrift1">
    <w:name w:val="heading 1"/>
    <w:basedOn w:val="Standard"/>
    <w:next w:val="Standard"/>
    <w:qFormat/>
    <w:rsid w:val="00825B9B"/>
    <w:pPr>
      <w:keepNext/>
      <w:outlineLvl w:val="0"/>
    </w:pPr>
    <w:rPr>
      <w:b/>
      <w:bCs/>
      <w:sz w:val="32"/>
      <w:szCs w:val="24"/>
      <w:u w:val="single"/>
    </w:rPr>
  </w:style>
  <w:style w:type="paragraph" w:styleId="berschrift2">
    <w:name w:val="heading 2"/>
    <w:basedOn w:val="Standard"/>
    <w:next w:val="Standard"/>
    <w:qFormat/>
    <w:rsid w:val="00825B9B"/>
    <w:pPr>
      <w:keepNext/>
      <w:outlineLvl w:val="1"/>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11C95"/>
    <w:pPr>
      <w:tabs>
        <w:tab w:val="center" w:pos="4536"/>
        <w:tab w:val="right" w:pos="9072"/>
      </w:tabs>
    </w:pPr>
  </w:style>
  <w:style w:type="paragraph" w:styleId="Fuzeile">
    <w:name w:val="footer"/>
    <w:basedOn w:val="Standard"/>
    <w:rsid w:val="00811C95"/>
    <w:pPr>
      <w:tabs>
        <w:tab w:val="center" w:pos="4536"/>
        <w:tab w:val="right" w:pos="9072"/>
      </w:tabs>
    </w:pPr>
  </w:style>
  <w:style w:type="character" w:styleId="Seitenzahl">
    <w:name w:val="page number"/>
    <w:basedOn w:val="Absatz-Standardschriftart"/>
    <w:rsid w:val="00A21A96"/>
  </w:style>
  <w:style w:type="paragraph" w:styleId="Sprechblasentext">
    <w:name w:val="Balloon Text"/>
    <w:basedOn w:val="Standard"/>
    <w:semiHidden/>
    <w:rsid w:val="00FD46AF"/>
    <w:rPr>
      <w:rFonts w:ascii="Tahoma" w:hAnsi="Tahoma" w:cs="Tahoma"/>
      <w:sz w:val="16"/>
      <w:szCs w:val="16"/>
    </w:rPr>
  </w:style>
  <w:style w:type="character" w:styleId="Hyperlink">
    <w:name w:val="Hyperlink"/>
    <w:basedOn w:val="Absatz-Standardschriftart"/>
    <w:rsid w:val="00745ECC"/>
    <w:rPr>
      <w:color w:val="0000FF"/>
      <w:u w:val="single"/>
    </w:rPr>
  </w:style>
  <w:style w:type="paragraph" w:styleId="Textkrper2">
    <w:name w:val="Body Text 2"/>
    <w:basedOn w:val="Standard"/>
    <w:rsid w:val="00852E97"/>
    <w:pPr>
      <w:jc w:val="both"/>
    </w:pPr>
    <w:rPr>
      <w:sz w:val="24"/>
      <w:szCs w:val="24"/>
    </w:rPr>
  </w:style>
  <w:style w:type="paragraph" w:styleId="StandardWeb">
    <w:name w:val="Normal (Web)"/>
    <w:basedOn w:val="Standard"/>
    <w:uiPriority w:val="99"/>
    <w:rsid w:val="005A343B"/>
    <w:pPr>
      <w:spacing w:before="100" w:beforeAutospacing="1" w:after="100" w:afterAutospacing="1"/>
      <w:jc w:val="both"/>
    </w:pPr>
    <w:rPr>
      <w:rFonts w:ascii="Verdana" w:hAnsi="Verdana" w:cs="Times New Roman"/>
      <w:sz w:val="20"/>
      <w:szCs w:val="20"/>
    </w:rPr>
  </w:style>
  <w:style w:type="paragraph" w:styleId="Listenabsatz">
    <w:name w:val="List Paragraph"/>
    <w:basedOn w:val="Standard"/>
    <w:uiPriority w:val="34"/>
    <w:qFormat/>
    <w:rsid w:val="00DE4D88"/>
    <w:pPr>
      <w:ind w:left="720"/>
      <w:contextualSpacing/>
    </w:pPr>
  </w:style>
  <w:style w:type="character" w:styleId="Fett">
    <w:name w:val="Strong"/>
    <w:basedOn w:val="Absatz-Standardschriftart"/>
    <w:uiPriority w:val="22"/>
    <w:qFormat/>
    <w:rsid w:val="0042752E"/>
    <w:rPr>
      <w:b/>
      <w:bCs/>
    </w:rPr>
  </w:style>
  <w:style w:type="character" w:customStyle="1" w:styleId="NichtaufgelsteErwhnung1">
    <w:name w:val="Nicht aufgelöste Erwähnung1"/>
    <w:basedOn w:val="Absatz-Standardschriftart"/>
    <w:uiPriority w:val="99"/>
    <w:semiHidden/>
    <w:unhideWhenUsed/>
    <w:rsid w:val="00542696"/>
    <w:rPr>
      <w:color w:val="808080"/>
      <w:shd w:val="clear" w:color="auto" w:fill="E6E6E6"/>
    </w:rPr>
  </w:style>
  <w:style w:type="character" w:styleId="Kommentarzeichen">
    <w:name w:val="annotation reference"/>
    <w:basedOn w:val="Absatz-Standardschriftart"/>
    <w:semiHidden/>
    <w:unhideWhenUsed/>
    <w:rsid w:val="00934975"/>
    <w:rPr>
      <w:sz w:val="16"/>
      <w:szCs w:val="16"/>
    </w:rPr>
  </w:style>
  <w:style w:type="paragraph" w:styleId="Kommentartext">
    <w:name w:val="annotation text"/>
    <w:basedOn w:val="Standard"/>
    <w:link w:val="KommentartextZchn"/>
    <w:semiHidden/>
    <w:unhideWhenUsed/>
    <w:rsid w:val="00934975"/>
    <w:rPr>
      <w:sz w:val="20"/>
      <w:szCs w:val="20"/>
    </w:rPr>
  </w:style>
  <w:style w:type="character" w:customStyle="1" w:styleId="KommentartextZchn">
    <w:name w:val="Kommentartext Zchn"/>
    <w:basedOn w:val="Absatz-Standardschriftart"/>
    <w:link w:val="Kommentartext"/>
    <w:semiHidden/>
    <w:rsid w:val="00934975"/>
    <w:rPr>
      <w:rFonts w:ascii="Arial" w:hAnsi="Arial" w:cs="Arial"/>
    </w:rPr>
  </w:style>
  <w:style w:type="paragraph" w:styleId="Kommentarthema">
    <w:name w:val="annotation subject"/>
    <w:basedOn w:val="Kommentartext"/>
    <w:next w:val="Kommentartext"/>
    <w:link w:val="KommentarthemaZchn"/>
    <w:semiHidden/>
    <w:unhideWhenUsed/>
    <w:rsid w:val="00934975"/>
    <w:rPr>
      <w:b/>
      <w:bCs/>
    </w:rPr>
  </w:style>
  <w:style w:type="character" w:customStyle="1" w:styleId="KommentarthemaZchn">
    <w:name w:val="Kommentarthema Zchn"/>
    <w:basedOn w:val="KommentartextZchn"/>
    <w:link w:val="Kommentarthema"/>
    <w:semiHidden/>
    <w:rsid w:val="00934975"/>
    <w:rPr>
      <w:rFonts w:ascii="Arial" w:hAnsi="Arial" w:cs="Arial"/>
      <w:b/>
      <w:bCs/>
    </w:rPr>
  </w:style>
  <w:style w:type="character" w:styleId="BesuchterLink">
    <w:name w:val="FollowedHyperlink"/>
    <w:basedOn w:val="Absatz-Standardschriftart"/>
    <w:semiHidden/>
    <w:unhideWhenUsed/>
    <w:rsid w:val="00213FFD"/>
    <w:rPr>
      <w:color w:val="800080" w:themeColor="followedHyperlink"/>
      <w:u w:val="single"/>
    </w:rPr>
  </w:style>
  <w:style w:type="character" w:styleId="NichtaufgelsteErwhnung">
    <w:name w:val="Unresolved Mention"/>
    <w:basedOn w:val="Absatz-Standardschriftart"/>
    <w:uiPriority w:val="99"/>
    <w:semiHidden/>
    <w:unhideWhenUsed/>
    <w:rsid w:val="00F57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82034">
      <w:bodyDiv w:val="1"/>
      <w:marLeft w:val="0"/>
      <w:marRight w:val="0"/>
      <w:marTop w:val="0"/>
      <w:marBottom w:val="0"/>
      <w:divBdr>
        <w:top w:val="none" w:sz="0" w:space="0" w:color="auto"/>
        <w:left w:val="none" w:sz="0" w:space="0" w:color="auto"/>
        <w:bottom w:val="none" w:sz="0" w:space="0" w:color="auto"/>
        <w:right w:val="none" w:sz="0" w:space="0" w:color="auto"/>
      </w:divBdr>
    </w:div>
    <w:div w:id="1885942662">
      <w:bodyDiv w:val="1"/>
      <w:marLeft w:val="0"/>
      <w:marRight w:val="0"/>
      <w:marTop w:val="0"/>
      <w:marBottom w:val="0"/>
      <w:divBdr>
        <w:top w:val="none" w:sz="0" w:space="0" w:color="auto"/>
        <w:left w:val="none" w:sz="0" w:space="0" w:color="auto"/>
        <w:bottom w:val="none" w:sz="0" w:space="0" w:color="auto"/>
        <w:right w:val="none" w:sz="0" w:space="0" w:color="auto"/>
      </w:divBdr>
      <w:divsChild>
        <w:div w:id="207379649">
          <w:marLeft w:val="0"/>
          <w:marRight w:val="0"/>
          <w:marTop w:val="0"/>
          <w:marBottom w:val="0"/>
          <w:divBdr>
            <w:top w:val="none" w:sz="0" w:space="0" w:color="auto"/>
            <w:left w:val="none" w:sz="0" w:space="0" w:color="auto"/>
            <w:bottom w:val="none" w:sz="0" w:space="0" w:color="auto"/>
            <w:right w:val="none" w:sz="0" w:space="0" w:color="auto"/>
          </w:divBdr>
          <w:divsChild>
            <w:div w:id="1172138869">
              <w:marLeft w:val="0"/>
              <w:marRight w:val="0"/>
              <w:marTop w:val="0"/>
              <w:marBottom w:val="0"/>
              <w:divBdr>
                <w:top w:val="none" w:sz="0" w:space="0" w:color="auto"/>
                <w:left w:val="none" w:sz="0" w:space="0" w:color="auto"/>
                <w:bottom w:val="none" w:sz="0" w:space="0" w:color="auto"/>
                <w:right w:val="none" w:sz="0" w:space="0" w:color="auto"/>
              </w:divBdr>
            </w:div>
            <w:div w:id="387648116">
              <w:marLeft w:val="0"/>
              <w:marRight w:val="0"/>
              <w:marTop w:val="0"/>
              <w:marBottom w:val="0"/>
              <w:divBdr>
                <w:top w:val="none" w:sz="0" w:space="0" w:color="auto"/>
                <w:left w:val="none" w:sz="0" w:space="0" w:color="auto"/>
                <w:bottom w:val="none" w:sz="0" w:space="0" w:color="auto"/>
                <w:right w:val="none" w:sz="0" w:space="0" w:color="auto"/>
              </w:divBdr>
            </w:div>
            <w:div w:id="291525376">
              <w:marLeft w:val="0"/>
              <w:marRight w:val="0"/>
              <w:marTop w:val="0"/>
              <w:marBottom w:val="0"/>
              <w:divBdr>
                <w:top w:val="none" w:sz="0" w:space="0" w:color="auto"/>
                <w:left w:val="none" w:sz="0" w:space="0" w:color="auto"/>
                <w:bottom w:val="none" w:sz="0" w:space="0" w:color="auto"/>
                <w:right w:val="none" w:sz="0" w:space="0" w:color="auto"/>
              </w:divBdr>
            </w:div>
            <w:div w:id="1288507850">
              <w:marLeft w:val="0"/>
              <w:marRight w:val="0"/>
              <w:marTop w:val="0"/>
              <w:marBottom w:val="0"/>
              <w:divBdr>
                <w:top w:val="none" w:sz="0" w:space="0" w:color="auto"/>
                <w:left w:val="none" w:sz="0" w:space="0" w:color="auto"/>
                <w:bottom w:val="none" w:sz="0" w:space="0" w:color="auto"/>
                <w:right w:val="none" w:sz="0" w:space="0" w:color="auto"/>
              </w:divBdr>
            </w:div>
            <w:div w:id="2055617670">
              <w:marLeft w:val="0"/>
              <w:marRight w:val="0"/>
              <w:marTop w:val="0"/>
              <w:marBottom w:val="0"/>
              <w:divBdr>
                <w:top w:val="none" w:sz="0" w:space="0" w:color="auto"/>
                <w:left w:val="none" w:sz="0" w:space="0" w:color="auto"/>
                <w:bottom w:val="none" w:sz="0" w:space="0" w:color="auto"/>
                <w:right w:val="none" w:sz="0" w:space="0" w:color="auto"/>
              </w:divBdr>
            </w:div>
            <w:div w:id="1841581611">
              <w:marLeft w:val="0"/>
              <w:marRight w:val="0"/>
              <w:marTop w:val="0"/>
              <w:marBottom w:val="0"/>
              <w:divBdr>
                <w:top w:val="none" w:sz="0" w:space="0" w:color="auto"/>
                <w:left w:val="none" w:sz="0" w:space="0" w:color="auto"/>
                <w:bottom w:val="none" w:sz="0" w:space="0" w:color="auto"/>
                <w:right w:val="none" w:sz="0" w:space="0" w:color="auto"/>
              </w:divBdr>
            </w:div>
            <w:div w:id="1749035834">
              <w:marLeft w:val="0"/>
              <w:marRight w:val="0"/>
              <w:marTop w:val="0"/>
              <w:marBottom w:val="0"/>
              <w:divBdr>
                <w:top w:val="none" w:sz="0" w:space="0" w:color="auto"/>
                <w:left w:val="none" w:sz="0" w:space="0" w:color="auto"/>
                <w:bottom w:val="none" w:sz="0" w:space="0" w:color="auto"/>
                <w:right w:val="none" w:sz="0" w:space="0" w:color="auto"/>
              </w:divBdr>
            </w:div>
            <w:div w:id="1919631484">
              <w:marLeft w:val="0"/>
              <w:marRight w:val="0"/>
              <w:marTop w:val="0"/>
              <w:marBottom w:val="0"/>
              <w:divBdr>
                <w:top w:val="none" w:sz="0" w:space="0" w:color="auto"/>
                <w:left w:val="none" w:sz="0" w:space="0" w:color="auto"/>
                <w:bottom w:val="none" w:sz="0" w:space="0" w:color="auto"/>
                <w:right w:val="none" w:sz="0" w:space="0" w:color="auto"/>
              </w:divBdr>
            </w:div>
            <w:div w:id="9109855">
              <w:marLeft w:val="0"/>
              <w:marRight w:val="0"/>
              <w:marTop w:val="0"/>
              <w:marBottom w:val="0"/>
              <w:divBdr>
                <w:top w:val="none" w:sz="0" w:space="0" w:color="auto"/>
                <w:left w:val="none" w:sz="0" w:space="0" w:color="auto"/>
                <w:bottom w:val="none" w:sz="0" w:space="0" w:color="auto"/>
                <w:right w:val="none" w:sz="0" w:space="0" w:color="auto"/>
              </w:divBdr>
            </w:div>
            <w:div w:id="476843413">
              <w:marLeft w:val="0"/>
              <w:marRight w:val="0"/>
              <w:marTop w:val="0"/>
              <w:marBottom w:val="0"/>
              <w:divBdr>
                <w:top w:val="none" w:sz="0" w:space="0" w:color="auto"/>
                <w:left w:val="none" w:sz="0" w:space="0" w:color="auto"/>
                <w:bottom w:val="none" w:sz="0" w:space="0" w:color="auto"/>
                <w:right w:val="none" w:sz="0" w:space="0" w:color="auto"/>
              </w:divBdr>
            </w:div>
            <w:div w:id="681005456">
              <w:marLeft w:val="0"/>
              <w:marRight w:val="0"/>
              <w:marTop w:val="0"/>
              <w:marBottom w:val="0"/>
              <w:divBdr>
                <w:top w:val="none" w:sz="0" w:space="0" w:color="auto"/>
                <w:left w:val="none" w:sz="0" w:space="0" w:color="auto"/>
                <w:bottom w:val="none" w:sz="0" w:space="0" w:color="auto"/>
                <w:right w:val="none" w:sz="0" w:space="0" w:color="auto"/>
              </w:divBdr>
            </w:div>
            <w:div w:id="286936625">
              <w:marLeft w:val="0"/>
              <w:marRight w:val="0"/>
              <w:marTop w:val="0"/>
              <w:marBottom w:val="0"/>
              <w:divBdr>
                <w:top w:val="none" w:sz="0" w:space="0" w:color="auto"/>
                <w:left w:val="none" w:sz="0" w:space="0" w:color="auto"/>
                <w:bottom w:val="none" w:sz="0" w:space="0" w:color="auto"/>
                <w:right w:val="none" w:sz="0" w:space="0" w:color="auto"/>
              </w:divBdr>
            </w:div>
            <w:div w:id="1462724596">
              <w:marLeft w:val="0"/>
              <w:marRight w:val="0"/>
              <w:marTop w:val="0"/>
              <w:marBottom w:val="0"/>
              <w:divBdr>
                <w:top w:val="none" w:sz="0" w:space="0" w:color="auto"/>
                <w:left w:val="none" w:sz="0" w:space="0" w:color="auto"/>
                <w:bottom w:val="none" w:sz="0" w:space="0" w:color="auto"/>
                <w:right w:val="none" w:sz="0" w:space="0" w:color="auto"/>
              </w:divBdr>
            </w:div>
            <w:div w:id="341515505">
              <w:marLeft w:val="0"/>
              <w:marRight w:val="0"/>
              <w:marTop w:val="0"/>
              <w:marBottom w:val="0"/>
              <w:divBdr>
                <w:top w:val="none" w:sz="0" w:space="0" w:color="auto"/>
                <w:left w:val="none" w:sz="0" w:space="0" w:color="auto"/>
                <w:bottom w:val="none" w:sz="0" w:space="0" w:color="auto"/>
                <w:right w:val="none" w:sz="0" w:space="0" w:color="auto"/>
              </w:divBdr>
            </w:div>
            <w:div w:id="1720477827">
              <w:marLeft w:val="0"/>
              <w:marRight w:val="0"/>
              <w:marTop w:val="0"/>
              <w:marBottom w:val="0"/>
              <w:divBdr>
                <w:top w:val="none" w:sz="0" w:space="0" w:color="auto"/>
                <w:left w:val="none" w:sz="0" w:space="0" w:color="auto"/>
                <w:bottom w:val="none" w:sz="0" w:space="0" w:color="auto"/>
                <w:right w:val="none" w:sz="0" w:space="0" w:color="auto"/>
              </w:divBdr>
            </w:div>
            <w:div w:id="226376693">
              <w:marLeft w:val="0"/>
              <w:marRight w:val="0"/>
              <w:marTop w:val="0"/>
              <w:marBottom w:val="0"/>
              <w:divBdr>
                <w:top w:val="none" w:sz="0" w:space="0" w:color="auto"/>
                <w:left w:val="none" w:sz="0" w:space="0" w:color="auto"/>
                <w:bottom w:val="none" w:sz="0" w:space="0" w:color="auto"/>
                <w:right w:val="none" w:sz="0" w:space="0" w:color="auto"/>
              </w:divBdr>
            </w:div>
            <w:div w:id="1240406073">
              <w:marLeft w:val="0"/>
              <w:marRight w:val="0"/>
              <w:marTop w:val="0"/>
              <w:marBottom w:val="0"/>
              <w:divBdr>
                <w:top w:val="none" w:sz="0" w:space="0" w:color="auto"/>
                <w:left w:val="none" w:sz="0" w:space="0" w:color="auto"/>
                <w:bottom w:val="none" w:sz="0" w:space="0" w:color="auto"/>
                <w:right w:val="none" w:sz="0" w:space="0" w:color="auto"/>
              </w:divBdr>
            </w:div>
            <w:div w:id="1190219622">
              <w:marLeft w:val="0"/>
              <w:marRight w:val="0"/>
              <w:marTop w:val="0"/>
              <w:marBottom w:val="0"/>
              <w:divBdr>
                <w:top w:val="none" w:sz="0" w:space="0" w:color="auto"/>
                <w:left w:val="none" w:sz="0" w:space="0" w:color="auto"/>
                <w:bottom w:val="none" w:sz="0" w:space="0" w:color="auto"/>
                <w:right w:val="none" w:sz="0" w:space="0" w:color="auto"/>
              </w:divBdr>
            </w:div>
            <w:div w:id="269243539">
              <w:marLeft w:val="0"/>
              <w:marRight w:val="0"/>
              <w:marTop w:val="0"/>
              <w:marBottom w:val="0"/>
              <w:divBdr>
                <w:top w:val="none" w:sz="0" w:space="0" w:color="auto"/>
                <w:left w:val="none" w:sz="0" w:space="0" w:color="auto"/>
                <w:bottom w:val="none" w:sz="0" w:space="0" w:color="auto"/>
                <w:right w:val="none" w:sz="0" w:space="0" w:color="auto"/>
              </w:divBdr>
            </w:div>
            <w:div w:id="918170324">
              <w:marLeft w:val="0"/>
              <w:marRight w:val="0"/>
              <w:marTop w:val="0"/>
              <w:marBottom w:val="0"/>
              <w:divBdr>
                <w:top w:val="none" w:sz="0" w:space="0" w:color="auto"/>
                <w:left w:val="none" w:sz="0" w:space="0" w:color="auto"/>
                <w:bottom w:val="none" w:sz="0" w:space="0" w:color="auto"/>
                <w:right w:val="none" w:sz="0" w:space="0" w:color="auto"/>
              </w:divBdr>
            </w:div>
            <w:div w:id="762800717">
              <w:marLeft w:val="0"/>
              <w:marRight w:val="0"/>
              <w:marTop w:val="0"/>
              <w:marBottom w:val="0"/>
              <w:divBdr>
                <w:top w:val="none" w:sz="0" w:space="0" w:color="auto"/>
                <w:left w:val="none" w:sz="0" w:space="0" w:color="auto"/>
                <w:bottom w:val="none" w:sz="0" w:space="0" w:color="auto"/>
                <w:right w:val="none" w:sz="0" w:space="0" w:color="auto"/>
              </w:divBdr>
            </w:div>
            <w:div w:id="926816009">
              <w:marLeft w:val="0"/>
              <w:marRight w:val="0"/>
              <w:marTop w:val="0"/>
              <w:marBottom w:val="0"/>
              <w:divBdr>
                <w:top w:val="none" w:sz="0" w:space="0" w:color="auto"/>
                <w:left w:val="none" w:sz="0" w:space="0" w:color="auto"/>
                <w:bottom w:val="none" w:sz="0" w:space="0" w:color="auto"/>
                <w:right w:val="none" w:sz="0" w:space="0" w:color="auto"/>
              </w:divBdr>
            </w:div>
            <w:div w:id="8996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to:%20presse@bdpk.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hamachtsbesser.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dpk.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t:lpstr>
    </vt:vector>
  </TitlesOfParts>
  <Company>BDPK-Berlin</Company>
  <LinksUpToDate>false</LinksUpToDate>
  <CharactersWithSpaces>3011</CharactersWithSpaces>
  <SharedDoc>false</SharedDoc>
  <HLinks>
    <vt:vector size="18" baseType="variant">
      <vt:variant>
        <vt:i4>7471163</vt:i4>
      </vt:variant>
      <vt:variant>
        <vt:i4>6</vt:i4>
      </vt:variant>
      <vt:variant>
        <vt:i4>0</vt:i4>
      </vt:variant>
      <vt:variant>
        <vt:i4>5</vt:i4>
      </vt:variant>
      <vt:variant>
        <vt:lpwstr>http://www.bdpk.de/</vt:lpwstr>
      </vt:variant>
      <vt:variant>
        <vt:lpwstr/>
      </vt:variant>
      <vt:variant>
        <vt:i4>7471163</vt:i4>
      </vt:variant>
      <vt:variant>
        <vt:i4>3</vt:i4>
      </vt:variant>
      <vt:variant>
        <vt:i4>0</vt:i4>
      </vt:variant>
      <vt:variant>
        <vt:i4>5</vt:i4>
      </vt:variant>
      <vt:variant>
        <vt:lpwstr>http://www.bdpk.de/</vt:lpwstr>
      </vt:variant>
      <vt:variant>
        <vt:lpwstr/>
      </vt:variant>
      <vt:variant>
        <vt:i4>7340051</vt:i4>
      </vt:variant>
      <vt:variant>
        <vt:i4>0</vt:i4>
      </vt:variant>
      <vt:variant>
        <vt:i4>0</vt:i4>
      </vt:variant>
      <vt:variant>
        <vt:i4>5</vt:i4>
      </vt:variant>
      <vt:variant>
        <vt:lpwstr>mailto:Thomas.Bublitz@bdpk.de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Thomas Bublitz</dc:creator>
  <cp:lastModifiedBy>Thomas Bublitz</cp:lastModifiedBy>
  <cp:revision>3</cp:revision>
  <cp:lastPrinted>2019-03-14T09:10:00Z</cp:lastPrinted>
  <dcterms:created xsi:type="dcterms:W3CDTF">2020-02-12T11:50:00Z</dcterms:created>
  <dcterms:modified xsi:type="dcterms:W3CDTF">2020-02-12T12:07:00Z</dcterms:modified>
</cp:coreProperties>
</file>